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 xml:space="preserve">Агентский договор № </w:t>
      </w:r>
      <w:r w:rsidR="001323D1">
        <w:rPr>
          <w:rFonts w:asciiTheme="majorHAnsi" w:eastAsia="Times New Roman" w:hAnsiTheme="majorHAnsi" w:cs="Times New Roman"/>
          <w:b/>
          <w:bCs/>
          <w:lang w:eastAsia="ru-RU"/>
        </w:rPr>
        <w:t>____________</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на реализацию туристского продукта или туристских услуг</w:t>
      </w:r>
    </w:p>
    <w:p w:rsidR="00B241D2" w:rsidRPr="00657789" w:rsidRDefault="00B241D2" w:rsidP="006C3F57">
      <w:pPr>
        <w:shd w:val="clear" w:color="auto" w:fill="FFFFFF"/>
        <w:spacing w:before="100" w:beforeAutospacing="1" w:after="0" w:line="240" w:lineRule="auto"/>
        <w:rPr>
          <w:rFonts w:asciiTheme="majorHAnsi" w:eastAsia="Times New Roman" w:hAnsiTheme="majorHAnsi" w:cs="Times New Roman"/>
          <w:lang w:eastAsia="ru-RU"/>
        </w:rPr>
      </w:pPr>
      <w:r w:rsidRPr="00657789">
        <w:rPr>
          <w:rFonts w:asciiTheme="majorHAnsi" w:eastAsia="Times New Roman" w:hAnsiTheme="majorHAnsi" w:cs="Times New Roman"/>
          <w:bCs/>
          <w:lang w:eastAsia="ru-RU"/>
        </w:rPr>
        <w:t xml:space="preserve"> город Тюмень                      </w:t>
      </w:r>
      <w:r w:rsidR="00ED404D" w:rsidRPr="00657789">
        <w:rPr>
          <w:rFonts w:asciiTheme="majorHAnsi" w:eastAsia="Times New Roman" w:hAnsiTheme="majorHAnsi" w:cs="Times New Roman"/>
          <w:bCs/>
          <w:lang w:eastAsia="ru-RU"/>
        </w:rPr>
        <w:t xml:space="preserve">                                                 </w:t>
      </w:r>
      <w:r w:rsidRPr="00657789">
        <w:rPr>
          <w:rFonts w:asciiTheme="majorHAnsi" w:eastAsia="Times New Roman" w:hAnsiTheme="majorHAnsi" w:cs="Times New Roman"/>
          <w:bCs/>
          <w:lang w:eastAsia="ru-RU"/>
        </w:rPr>
        <w:t xml:space="preserve">                        </w:t>
      </w:r>
      <w:r w:rsidR="00666E0B">
        <w:rPr>
          <w:rFonts w:asciiTheme="majorHAnsi" w:eastAsia="Times New Roman" w:hAnsiTheme="majorHAnsi" w:cs="Times New Roman"/>
          <w:bCs/>
          <w:lang w:eastAsia="ru-RU"/>
        </w:rPr>
        <w:t xml:space="preserve">                       «</w:t>
      </w:r>
      <w:r w:rsidR="0053431E">
        <w:rPr>
          <w:rFonts w:asciiTheme="majorHAnsi" w:eastAsia="Times New Roman" w:hAnsiTheme="majorHAnsi" w:cs="Times New Roman"/>
          <w:bCs/>
          <w:lang w:eastAsia="ru-RU"/>
        </w:rPr>
        <w:t>_____________</w:t>
      </w:r>
      <w:r w:rsidR="00666E0B">
        <w:rPr>
          <w:rFonts w:asciiTheme="majorHAnsi" w:eastAsia="Times New Roman" w:hAnsiTheme="majorHAnsi" w:cs="Times New Roman"/>
          <w:bCs/>
          <w:lang w:eastAsia="ru-RU"/>
        </w:rPr>
        <w:t xml:space="preserve">» </w:t>
      </w:r>
      <w:r w:rsidR="00657789" w:rsidRPr="00657789">
        <w:rPr>
          <w:rFonts w:asciiTheme="majorHAnsi" w:eastAsia="Times New Roman" w:hAnsiTheme="majorHAnsi" w:cs="Times New Roman"/>
          <w:bCs/>
          <w:lang w:eastAsia="ru-RU"/>
        </w:rPr>
        <w:t>20</w:t>
      </w:r>
      <w:r w:rsidR="00666E0B">
        <w:rPr>
          <w:rFonts w:asciiTheme="majorHAnsi" w:eastAsia="Times New Roman" w:hAnsiTheme="majorHAnsi" w:cs="Times New Roman"/>
          <w:bCs/>
          <w:lang w:eastAsia="ru-RU"/>
        </w:rPr>
        <w:t>22</w:t>
      </w:r>
      <w:r w:rsidR="00657789" w:rsidRPr="00657789">
        <w:rPr>
          <w:rFonts w:asciiTheme="majorHAnsi" w:eastAsia="Times New Roman" w:hAnsiTheme="majorHAnsi" w:cs="Times New Roman"/>
          <w:bCs/>
          <w:lang w:eastAsia="ru-RU"/>
        </w:rPr>
        <w:t>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w:t>
      </w:r>
      <w:r w:rsidRPr="00657789">
        <w:rPr>
          <w:rFonts w:asciiTheme="majorHAnsi" w:eastAsia="Times New Roman" w:hAnsiTheme="majorHAnsi" w:cs="Times New Roman"/>
          <w:b/>
          <w:lang w:eastAsia="ru-RU"/>
        </w:rPr>
        <w:t>Общество с ограниченной ответственностью</w:t>
      </w:r>
      <w:r w:rsidRPr="006C3F57">
        <w:rPr>
          <w:rFonts w:asciiTheme="majorHAnsi" w:eastAsia="Times New Roman" w:hAnsiTheme="majorHAnsi" w:cs="Times New Roman"/>
          <w:lang w:eastAsia="ru-RU"/>
        </w:rPr>
        <w:t xml:space="preserve"> </w:t>
      </w:r>
      <w:r w:rsidRPr="006C3F57">
        <w:rPr>
          <w:rFonts w:asciiTheme="majorHAnsi" w:eastAsia="Times New Roman" w:hAnsiTheme="majorHAnsi" w:cs="Times New Roman"/>
          <w:b/>
          <w:lang w:eastAsia="ru-RU"/>
        </w:rPr>
        <w:t>«ТРЭВЭЛ»,</w:t>
      </w:r>
      <w:r w:rsidRPr="006C3F57">
        <w:rPr>
          <w:rFonts w:asciiTheme="majorHAnsi" w:eastAsia="Times New Roman" w:hAnsiTheme="majorHAnsi" w:cs="Times New Roman"/>
          <w:i/>
          <w:iCs/>
          <w:lang w:eastAsia="ru-RU"/>
        </w:rPr>
        <w:t> применяющее упрощенную систему налогообложения</w:t>
      </w:r>
      <w:r w:rsidRPr="006C3F57">
        <w:rPr>
          <w:rFonts w:asciiTheme="majorHAnsi" w:eastAsia="Times New Roman" w:hAnsiTheme="majorHAnsi" w:cs="Times New Roman"/>
          <w:lang w:eastAsia="ru-RU"/>
        </w:rPr>
        <w:t>, именуемое в дальнейшем - Принципал, в лице   директора Чагиной Наталии Викторовны, действующего на основании Устава, с одной стороны,</w:t>
      </w:r>
    </w:p>
    <w:p w:rsidR="00BA7EC3" w:rsidRPr="006C3F57" w:rsidRDefault="00BA7EC3" w:rsidP="006C3F57">
      <w:pPr>
        <w:pStyle w:val="a6"/>
        <w:ind w:left="0" w:firstLine="360"/>
        <w:rPr>
          <w:rFonts w:asciiTheme="majorHAnsi" w:hAnsiTheme="majorHAnsi"/>
          <w:b/>
          <w:bCs/>
          <w:sz w:val="22"/>
          <w:szCs w:val="22"/>
          <w:u w:val="single"/>
        </w:rPr>
      </w:pPr>
      <w:r w:rsidRPr="006C3F57">
        <w:rPr>
          <w:rFonts w:asciiTheme="majorHAnsi" w:hAnsiTheme="majorHAnsi"/>
          <w:sz w:val="22"/>
          <w:szCs w:val="22"/>
        </w:rPr>
        <w:t xml:space="preserve">и </w:t>
      </w:r>
      <w:r w:rsidR="00F044E6" w:rsidRPr="00657789">
        <w:rPr>
          <w:rFonts w:asciiTheme="majorHAnsi" w:hAnsiTheme="majorHAnsi"/>
          <w:b/>
          <w:sz w:val="22"/>
          <w:szCs w:val="22"/>
        </w:rPr>
        <w:t>Общество с ограниченной ответственностью</w:t>
      </w:r>
      <w:r w:rsidR="00F044E6" w:rsidRPr="006C3F57">
        <w:rPr>
          <w:rFonts w:asciiTheme="majorHAnsi" w:hAnsiTheme="majorHAnsi"/>
          <w:sz w:val="22"/>
          <w:szCs w:val="22"/>
        </w:rPr>
        <w:t xml:space="preserve"> </w:t>
      </w:r>
      <w:r w:rsidR="000E5BE6" w:rsidRPr="000E5BE6">
        <w:rPr>
          <w:b/>
        </w:rPr>
        <w:t>«</w:t>
      </w:r>
      <w:r w:rsidR="0053431E">
        <w:rPr>
          <w:b/>
        </w:rPr>
        <w:t>___________</w:t>
      </w:r>
      <w:r w:rsidR="000E5BE6" w:rsidRPr="000E5BE6">
        <w:rPr>
          <w:b/>
        </w:rPr>
        <w:t>»</w:t>
      </w:r>
      <w:r w:rsidRPr="000E5BE6">
        <w:rPr>
          <w:rFonts w:asciiTheme="majorHAnsi" w:hAnsiTheme="majorHAnsi"/>
          <w:b/>
        </w:rPr>
        <w:t>,</w:t>
      </w:r>
      <w:r w:rsidRPr="006C3F57">
        <w:rPr>
          <w:rFonts w:asciiTheme="majorHAnsi" w:hAnsiTheme="majorHAnsi"/>
          <w:sz w:val="22"/>
          <w:szCs w:val="22"/>
        </w:rPr>
        <w:t xml:space="preserve">  </w:t>
      </w:r>
      <w:r w:rsidRPr="006C3F57">
        <w:rPr>
          <w:rFonts w:asciiTheme="majorHAnsi" w:hAnsiTheme="majorHAnsi"/>
          <w:iCs/>
          <w:sz w:val="22"/>
          <w:szCs w:val="22"/>
        </w:rPr>
        <w:t>применяющее упрощенную систему налогообложения</w:t>
      </w:r>
      <w:r w:rsidRPr="006C3F57">
        <w:rPr>
          <w:rFonts w:asciiTheme="majorHAnsi" w:hAnsiTheme="majorHAnsi"/>
          <w:i/>
          <w:iCs/>
          <w:sz w:val="22"/>
          <w:szCs w:val="22"/>
        </w:rPr>
        <w:t>,</w:t>
      </w:r>
      <w:r w:rsidRPr="006C3F57">
        <w:rPr>
          <w:rFonts w:asciiTheme="majorHAnsi" w:hAnsiTheme="majorHAnsi"/>
          <w:sz w:val="22"/>
          <w:szCs w:val="22"/>
        </w:rPr>
        <w:t xml:space="preserve"> именуемое в дальнейшем - Агент, </w:t>
      </w:r>
      <w:r w:rsidR="000E5BE6" w:rsidRPr="000E5BE6">
        <w:rPr>
          <w:sz w:val="22"/>
          <w:szCs w:val="22"/>
        </w:rPr>
        <w:t xml:space="preserve">в лице </w:t>
      </w:r>
      <w:r w:rsidR="0053431E">
        <w:rPr>
          <w:sz w:val="22"/>
          <w:szCs w:val="22"/>
        </w:rPr>
        <w:t>___________________</w:t>
      </w:r>
      <w:r w:rsidR="000E5BE6" w:rsidRPr="000E5BE6">
        <w:rPr>
          <w:sz w:val="22"/>
          <w:szCs w:val="22"/>
        </w:rPr>
        <w:t xml:space="preserve">, действующей на основании </w:t>
      </w:r>
      <w:r w:rsidR="0053431E">
        <w:rPr>
          <w:sz w:val="22"/>
          <w:szCs w:val="22"/>
        </w:rPr>
        <w:t>___________</w:t>
      </w:r>
      <w:r w:rsidRPr="000E5BE6">
        <w:rPr>
          <w:rFonts w:asciiTheme="majorHAnsi" w:hAnsiTheme="majorHAnsi"/>
          <w:sz w:val="22"/>
          <w:szCs w:val="22"/>
        </w:rPr>
        <w:t>, с</w:t>
      </w:r>
      <w:r w:rsidRPr="006C3F57">
        <w:rPr>
          <w:rFonts w:asciiTheme="majorHAnsi" w:hAnsiTheme="majorHAnsi"/>
          <w:sz w:val="22"/>
          <w:szCs w:val="22"/>
        </w:rPr>
        <w:t xml:space="preserve"> другой стороны, вместе именуемые Стороны, заключили настоящий Агентский договор (далее по тексту – Договор) о нижеследующем:</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1. Предмет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w:t>
      </w:r>
      <w:r w:rsidR="002D405F" w:rsidRPr="006C3F57">
        <w:rPr>
          <w:rFonts w:asciiTheme="majorHAnsi" w:eastAsia="Times New Roman" w:hAnsiTheme="majorHAnsi" w:cs="Times New Roman"/>
          <w:lang w:eastAsia="ru-RU"/>
        </w:rPr>
        <w:t>их(</w:t>
      </w:r>
      <w:r w:rsidRPr="006C3F57">
        <w:rPr>
          <w:rFonts w:asciiTheme="majorHAnsi" w:eastAsia="Times New Roman" w:hAnsiTheme="majorHAnsi" w:cs="Times New Roman"/>
          <w:lang w:eastAsia="ru-RU"/>
        </w:rPr>
        <w:t>ой</w:t>
      </w:r>
      <w:r w:rsidR="002D405F" w:rsidRPr="006C3F57">
        <w:rPr>
          <w:rFonts w:asciiTheme="majorHAnsi" w:eastAsia="Times New Roman" w:hAnsiTheme="majorHAnsi" w:cs="Times New Roman"/>
          <w:lang w:eastAsia="ru-RU"/>
        </w:rPr>
        <w:t>)</w:t>
      </w:r>
      <w:r w:rsidRPr="006C3F57">
        <w:rPr>
          <w:rFonts w:asciiTheme="majorHAnsi" w:eastAsia="Times New Roman" w:hAnsiTheme="majorHAnsi" w:cs="Times New Roman"/>
          <w:lang w:eastAsia="ru-RU"/>
        </w:rPr>
        <w:t xml:space="preserve"> услуг</w:t>
      </w:r>
      <w:r w:rsidR="002D405F" w:rsidRPr="006C3F57">
        <w:rPr>
          <w:rFonts w:asciiTheme="majorHAnsi" w:eastAsia="Times New Roman" w:hAnsiTheme="majorHAnsi" w:cs="Times New Roman"/>
          <w:lang w:eastAsia="ru-RU"/>
        </w:rPr>
        <w:t>(</w:t>
      </w:r>
      <w:r w:rsidRPr="006C3F57">
        <w:rPr>
          <w:rFonts w:asciiTheme="majorHAnsi" w:eastAsia="Times New Roman" w:hAnsiTheme="majorHAnsi" w:cs="Times New Roman"/>
          <w:lang w:eastAsia="ru-RU"/>
        </w:rPr>
        <w:t>и</w:t>
      </w:r>
      <w:r w:rsidR="002D405F" w:rsidRPr="006C3F57">
        <w:rPr>
          <w:rFonts w:asciiTheme="majorHAnsi" w:eastAsia="Times New Roman" w:hAnsiTheme="majorHAnsi" w:cs="Times New Roman"/>
          <w:lang w:eastAsia="ru-RU"/>
        </w:rPr>
        <w:t>)</w:t>
      </w:r>
      <w:r w:rsidRPr="006C3F57">
        <w:rPr>
          <w:rFonts w:asciiTheme="majorHAnsi" w:eastAsia="Times New Roman" w:hAnsiTheme="majorHAnsi" w:cs="Times New Roman"/>
          <w:lang w:eastAsia="ru-RU"/>
        </w:rPr>
        <w:t xml:space="preserve">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2. Особенности исполнения поручения по настоящему Договору,</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юридический статус и информация о Принципале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2.2. Агент исполняет поручение по реализации сформированного Принципалом турпродукта или туруслуги, либо принимает на реализацию турпродукт или туруслугу, сформированный или заказанную по предварительной заявке Агента.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2.3. </w:t>
      </w:r>
      <w:r w:rsidR="00CB0328">
        <w:rPr>
          <w:rFonts w:asciiTheme="majorHAnsi" w:eastAsia="Times New Roman" w:hAnsiTheme="majorHAnsi" w:cs="Times New Roman"/>
          <w:lang w:eastAsia="ru-RU"/>
        </w:rPr>
        <w:t>Сведения о туроператоре ООО «ТРЭВЭЛ» (</w:t>
      </w:r>
      <w:r w:rsidR="00CB0328" w:rsidRPr="00CB0328">
        <w:rPr>
          <w:rFonts w:asciiTheme="majorHAnsi" w:eastAsia="Times New Roman" w:hAnsiTheme="majorHAnsi" w:cs="Times New Roman"/>
          <w:lang w:eastAsia="ru-RU"/>
        </w:rPr>
        <w:t xml:space="preserve"> </w:t>
      </w:r>
      <w:r w:rsidR="00CB0328" w:rsidRPr="006C3F57">
        <w:rPr>
          <w:rFonts w:asciiTheme="majorHAnsi" w:eastAsia="Times New Roman" w:hAnsiTheme="majorHAnsi" w:cs="Times New Roman"/>
          <w:lang w:eastAsia="ru-RU"/>
        </w:rPr>
        <w:t>РТО 019170</w:t>
      </w:r>
      <w:r w:rsidR="00CB0328">
        <w:rPr>
          <w:rFonts w:asciiTheme="majorHAnsi" w:eastAsia="Times New Roman" w:hAnsiTheme="majorHAnsi" w:cs="Times New Roman"/>
          <w:lang w:eastAsia="ru-RU"/>
        </w:rPr>
        <w:t>) содержатся в Приложении №</w:t>
      </w:r>
      <w:r w:rsidR="00657789">
        <w:rPr>
          <w:rFonts w:asciiTheme="majorHAnsi" w:eastAsia="Times New Roman" w:hAnsiTheme="majorHAnsi" w:cs="Times New Roman"/>
          <w:lang w:eastAsia="ru-RU"/>
        </w:rPr>
        <w:t xml:space="preserve">3 </w:t>
      </w:r>
      <w:r w:rsidR="00CB0328">
        <w:rPr>
          <w:rFonts w:asciiTheme="majorHAnsi" w:eastAsia="Times New Roman" w:hAnsiTheme="majorHAnsi" w:cs="Times New Roman"/>
          <w:lang w:eastAsia="ru-RU"/>
        </w:rPr>
        <w:t>к настоящему Договору, а так же в</w:t>
      </w:r>
      <w:r w:rsidRPr="006C3F57">
        <w:rPr>
          <w:rFonts w:asciiTheme="majorHAnsi" w:eastAsia="Times New Roman" w:hAnsiTheme="majorHAnsi" w:cs="Times New Roman"/>
          <w:lang w:eastAsia="ru-RU"/>
        </w:rPr>
        <w:t xml:space="preserve"> Едином федеральном реестре туроператоров, которые размещены на официальном сайте уполномоченного органа исполнительной власти – Федерального агентства по туризму (РОСТУРИЗМ) </w:t>
      </w:r>
      <w:hyperlink r:id="rId8" w:tgtFrame="_blank" w:history="1">
        <w:r w:rsidRPr="006C3F57">
          <w:rPr>
            <w:rFonts w:asciiTheme="majorHAnsi" w:eastAsia="Times New Roman" w:hAnsiTheme="majorHAnsi" w:cs="Times New Roman"/>
            <w:u w:val="single"/>
            <w:lang w:eastAsia="ru-RU"/>
          </w:rPr>
          <w:t>www.russiatourism.ru</w:t>
        </w:r>
      </w:hyperlink>
      <w:r w:rsidR="00CB0328">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2.3.2. Принципал, в статусе агента, от своего имени реализует и передает на реализацию турпродукт или туристские услуги по маршрутам выездного</w:t>
      </w:r>
      <w:r w:rsidR="00CB0328">
        <w:rPr>
          <w:rFonts w:asciiTheme="majorHAnsi" w:eastAsia="Times New Roman" w:hAnsiTheme="majorHAnsi" w:cs="Times New Roman"/>
          <w:lang w:eastAsia="ru-RU"/>
        </w:rPr>
        <w:t>, внутреннего</w:t>
      </w:r>
      <w:r w:rsidRPr="006C3F57">
        <w:rPr>
          <w:rFonts w:asciiTheme="majorHAnsi" w:eastAsia="Times New Roman" w:hAnsiTheme="majorHAnsi" w:cs="Times New Roman"/>
          <w:lang w:eastAsia="ru-RU"/>
        </w:rPr>
        <w:t xml:space="preserve"> или </w:t>
      </w:r>
      <w:r w:rsidR="00CB0328">
        <w:rPr>
          <w:rFonts w:asciiTheme="majorHAnsi" w:eastAsia="Times New Roman" w:hAnsiTheme="majorHAnsi" w:cs="Times New Roman"/>
          <w:lang w:eastAsia="ru-RU"/>
        </w:rPr>
        <w:t xml:space="preserve">международного </w:t>
      </w:r>
      <w:r w:rsidRPr="006C3F57">
        <w:rPr>
          <w:rFonts w:asciiTheme="majorHAnsi" w:eastAsia="Times New Roman" w:hAnsiTheme="majorHAnsi" w:cs="Times New Roman"/>
          <w:lang w:eastAsia="ru-RU"/>
        </w:rPr>
        <w:t>въездного туризма, которые формируют или предоставляют туроператоры, осуществляющие деятельность в сфере международного</w:t>
      </w:r>
      <w:r w:rsidR="00CB0328">
        <w:rPr>
          <w:rFonts w:asciiTheme="majorHAnsi" w:eastAsia="Times New Roman" w:hAnsiTheme="majorHAnsi" w:cs="Times New Roman"/>
          <w:lang w:eastAsia="ru-RU"/>
        </w:rPr>
        <w:t xml:space="preserve"> и\или внутреннего</w:t>
      </w:r>
      <w:r w:rsidRPr="006C3F57">
        <w:rPr>
          <w:rFonts w:asciiTheme="majorHAnsi" w:eastAsia="Times New Roman" w:hAnsiTheme="majorHAnsi" w:cs="Times New Roman"/>
          <w:lang w:eastAsia="ru-RU"/>
        </w:rPr>
        <w:t xml:space="preserve"> туризма.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2.4. Информация о финансовом обеспечении Принципала на новый срок размещается на сайте </w:t>
      </w:r>
      <w:r w:rsidR="00AE0081" w:rsidRPr="006C3F57">
        <w:rPr>
          <w:rFonts w:asciiTheme="majorHAnsi" w:eastAsia="Times New Roman" w:hAnsiTheme="majorHAnsi" w:cs="Times New Roman"/>
          <w:lang w:eastAsia="ru-RU"/>
        </w:rPr>
        <w:t>ООО «ТРЭВЭЛ»</w:t>
      </w:r>
      <w:r w:rsidRPr="006C3F57">
        <w:rPr>
          <w:rFonts w:asciiTheme="majorHAnsi" w:eastAsia="Times New Roman" w:hAnsiTheme="majorHAnsi" w:cs="Times New Roman"/>
          <w:lang w:eastAsia="ru-RU"/>
        </w:rPr>
        <w:t xml:space="preserve"> - </w:t>
      </w:r>
      <w:hyperlink r:id="rId9" w:history="1">
        <w:r w:rsidR="00AE0081" w:rsidRPr="006C3F57">
          <w:rPr>
            <w:rStyle w:val="a3"/>
            <w:rFonts w:asciiTheme="majorHAnsi" w:eastAsia="Times New Roman" w:hAnsiTheme="majorHAnsi" w:cs="Times New Roman"/>
            <w:color w:val="auto"/>
            <w:lang w:eastAsia="ru-RU"/>
          </w:rPr>
          <w:t>www.</w:t>
        </w:r>
        <w:r w:rsidR="00AE0081" w:rsidRPr="006C3F57">
          <w:rPr>
            <w:rStyle w:val="a3"/>
            <w:rFonts w:asciiTheme="majorHAnsi" w:eastAsia="Times New Roman" w:hAnsiTheme="majorHAnsi" w:cs="Times New Roman"/>
            <w:color w:val="auto"/>
            <w:lang w:val="en-US" w:eastAsia="ru-RU"/>
          </w:rPr>
          <w:t>travel</w:t>
        </w:r>
        <w:r w:rsidR="00AE0081" w:rsidRPr="006C3F57">
          <w:rPr>
            <w:rStyle w:val="a3"/>
            <w:rFonts w:asciiTheme="majorHAnsi" w:eastAsia="Times New Roman" w:hAnsiTheme="majorHAnsi" w:cs="Times New Roman"/>
            <w:color w:val="auto"/>
            <w:lang w:eastAsia="ru-RU"/>
          </w:rPr>
          <w:t>94.ru</w:t>
        </w:r>
      </w:hyperlink>
      <w:r w:rsidRPr="006C3F57">
        <w:rPr>
          <w:rFonts w:asciiTheme="majorHAnsi" w:eastAsia="Times New Roman" w:hAnsiTheme="majorHAnsi" w:cs="Times New Roman"/>
          <w:lang w:eastAsia="ru-RU"/>
        </w:rPr>
        <w:t>, а также на сайте Федерального Агентства по Туризму – </w:t>
      </w:r>
      <w:hyperlink r:id="rId10" w:tgtFrame="_blank" w:history="1">
        <w:r w:rsidRPr="006C3F57">
          <w:rPr>
            <w:rFonts w:asciiTheme="majorHAnsi" w:eastAsia="Times New Roman" w:hAnsiTheme="majorHAnsi" w:cs="Times New Roman"/>
            <w:u w:val="single"/>
            <w:lang w:eastAsia="ru-RU"/>
          </w:rPr>
          <w:t>www.russiatourism.ru</w:t>
        </w:r>
      </w:hyperlink>
    </w:p>
    <w:p w:rsidR="00B241D2" w:rsidRPr="006C3F57" w:rsidRDefault="00B241D2" w:rsidP="006C3F57">
      <w:pPr>
        <w:shd w:val="clear" w:color="auto" w:fill="FFFFFF"/>
        <w:spacing w:before="100" w:beforeAutospacing="1" w:after="0" w:line="240" w:lineRule="auto"/>
        <w:ind w:firstLine="708"/>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lastRenderedPageBreak/>
        <w:t>3. Основные условия и порядок бронирования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3.1. 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Агент направляет/составляет Принципалу заявку на бронирование: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в письменной форме;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Порядок бронирования указан в Приложени</w:t>
      </w:r>
      <w:r w:rsidR="000D7089" w:rsidRPr="006C3F57">
        <w:rPr>
          <w:rFonts w:asciiTheme="majorHAnsi" w:eastAsia="Times New Roman" w:hAnsiTheme="majorHAnsi" w:cs="Times New Roman"/>
          <w:lang w:eastAsia="ru-RU"/>
        </w:rPr>
        <w:t>и</w:t>
      </w:r>
      <w:r w:rsidRPr="006C3F57">
        <w:rPr>
          <w:rFonts w:asciiTheme="majorHAnsi" w:eastAsia="Times New Roman" w:hAnsiTheme="majorHAnsi" w:cs="Times New Roman"/>
          <w:lang w:eastAsia="ru-RU"/>
        </w:rPr>
        <w:t xml:space="preserve"> № 1</w:t>
      </w:r>
      <w:r w:rsidR="000D7089" w:rsidRPr="006C3F57">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к настоящему Договору, котор</w:t>
      </w:r>
      <w:r w:rsidR="00CB0328">
        <w:rPr>
          <w:rFonts w:asciiTheme="majorHAnsi" w:eastAsia="Times New Roman" w:hAnsiTheme="majorHAnsi" w:cs="Times New Roman"/>
          <w:lang w:eastAsia="ru-RU"/>
        </w:rPr>
        <w:t>ое</w:t>
      </w:r>
      <w:r w:rsidRPr="006C3F57">
        <w:rPr>
          <w:rFonts w:asciiTheme="majorHAnsi" w:eastAsia="Times New Roman" w:hAnsiTheme="majorHAnsi" w:cs="Times New Roman"/>
          <w:lang w:eastAsia="ru-RU"/>
        </w:rPr>
        <w:t xml:space="preserve"> явля</w:t>
      </w:r>
      <w:r w:rsidR="00CB0328">
        <w:rPr>
          <w:rFonts w:asciiTheme="majorHAnsi" w:eastAsia="Times New Roman" w:hAnsiTheme="majorHAnsi" w:cs="Times New Roman"/>
          <w:lang w:eastAsia="ru-RU"/>
        </w:rPr>
        <w:t>е</w:t>
      </w:r>
      <w:r w:rsidRPr="006C3F57">
        <w:rPr>
          <w:rFonts w:asciiTheme="majorHAnsi" w:eastAsia="Times New Roman" w:hAnsiTheme="majorHAnsi" w:cs="Times New Roman"/>
          <w:lang w:eastAsia="ru-RU"/>
        </w:rPr>
        <w:t>тся его неотъемлемой частью.</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Заявка Агента</w:t>
      </w:r>
      <w:r w:rsidR="00657789">
        <w:rPr>
          <w:rFonts w:asciiTheme="majorHAnsi" w:eastAsia="Times New Roman" w:hAnsiTheme="majorHAnsi" w:cs="Times New Roman"/>
          <w:lang w:eastAsia="ru-RU"/>
        </w:rPr>
        <w:t xml:space="preserve"> (Приложение №1)</w:t>
      </w:r>
      <w:r w:rsidRPr="006C3F57">
        <w:rPr>
          <w:rFonts w:asciiTheme="majorHAnsi" w:eastAsia="Times New Roman" w:hAnsiTheme="majorHAnsi" w:cs="Times New Roman"/>
          <w:lang w:eastAsia="ru-RU"/>
        </w:rPr>
        <w:t xml:space="preserve">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3.4. В случае наличия причин, не позволяющих Принципалу принять к бронированию заявленные Агентом турпродукт или туруслугу,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Принципалом Агенту по факсим</w:t>
      </w:r>
      <w:r w:rsidR="00AE0081" w:rsidRPr="006C3F57">
        <w:rPr>
          <w:rFonts w:asciiTheme="majorHAnsi" w:eastAsia="Times New Roman" w:hAnsiTheme="majorHAnsi" w:cs="Times New Roman"/>
          <w:lang w:eastAsia="ru-RU"/>
        </w:rPr>
        <w:t>ильной связи, электронной почте.</w:t>
      </w:r>
      <w:r w:rsidRPr="006C3F57">
        <w:rPr>
          <w:rFonts w:asciiTheme="majorHAnsi" w:eastAsia="Times New Roman" w:hAnsiTheme="majorHAnsi" w:cs="Times New Roman"/>
          <w:lang w:eastAsia="ru-RU"/>
        </w:rPr>
        <w:t xml:space="preserve"> Подтверждением (акцептом) предварительного бронирования является выставленный Агенту счет Принципала на оплату турпродукта или туруслуги. Датой бронирования заявки является дата, в письменном подтверждении или в счете Принципала.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3.6. С даты акцепта заявки Принципалом (</w:t>
      </w:r>
      <w:r w:rsidR="004135AC" w:rsidRPr="006C3F57">
        <w:rPr>
          <w:rFonts w:asciiTheme="majorHAnsi" w:eastAsia="Times New Roman" w:hAnsiTheme="majorHAnsi" w:cs="Times New Roman"/>
          <w:lang w:eastAsia="ru-RU"/>
        </w:rPr>
        <w:t xml:space="preserve">подтверждения бронирования или </w:t>
      </w:r>
      <w:r w:rsidRPr="006C3F57">
        <w:rPr>
          <w:rFonts w:asciiTheme="majorHAnsi" w:eastAsia="Times New Roman" w:hAnsiTheme="majorHAnsi" w:cs="Times New Roman"/>
          <w:lang w:eastAsia="ru-RU"/>
        </w:rPr>
        <w:t>выставления счета для оплаты Агентом) любой</w:t>
      </w:r>
      <w:r w:rsidRPr="006C3F57">
        <w:rPr>
          <w:rFonts w:asciiTheme="majorHAnsi" w:eastAsia="Times New Roman" w:hAnsiTheme="majorHAnsi" w:cs="Times New Roman"/>
          <w:color w:val="FF0000"/>
          <w:lang w:eastAsia="ru-RU"/>
        </w:rPr>
        <w:t xml:space="preserve"> </w:t>
      </w:r>
      <w:r w:rsidRPr="006C3F57">
        <w:rPr>
          <w:rFonts w:asciiTheme="majorHAnsi" w:eastAsia="Times New Roman" w:hAnsiTheme="majorHAnsi" w:cs="Times New Roman"/>
          <w:lang w:eastAsia="ru-RU"/>
        </w:rPr>
        <w:t>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3.8. Общая стоимость турпродукта или туруслуги, от реализации которых Агенту начисляется и уплачивается Принципалом вознаграждение, определяется на основании цен и тарифов, размещенных на официальном веб-сайте Принципала в сети Интернет </w:t>
      </w:r>
      <w:r w:rsidRPr="006C3F57">
        <w:rPr>
          <w:rFonts w:asciiTheme="majorHAnsi" w:eastAsia="Times New Roman" w:hAnsiTheme="majorHAnsi" w:cs="Times New Roman"/>
          <w:u w:val="single"/>
          <w:lang w:eastAsia="ru-RU"/>
        </w:rPr>
        <w:t>.</w:t>
      </w:r>
      <w:r w:rsidRPr="006C3F57">
        <w:rPr>
          <w:rFonts w:asciiTheme="majorHAnsi" w:eastAsia="Times New Roman" w:hAnsiTheme="majorHAnsi" w:cs="Times New Roman"/>
          <w:lang w:eastAsia="ru-RU"/>
        </w:rPr>
        <w:t> Стоимость указывается в счете, который Принципал выставляет Агенту для оплаты забронированного турпродукта или туристской услуги</w:t>
      </w:r>
      <w:r w:rsidRPr="006C3F57">
        <w:rPr>
          <w:rFonts w:asciiTheme="majorHAnsi" w:eastAsia="Times New Roman" w:hAnsiTheme="majorHAnsi" w:cs="Times New Roman"/>
          <w:b/>
          <w:bCs/>
          <w:lang w:eastAsia="ru-RU"/>
        </w:rPr>
        <w:t>. </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 xml:space="preserve">3.9. Агент, выполняя поручение Принципала, заключает сделки (договоры </w:t>
      </w:r>
      <w:r w:rsidR="007F0CF5">
        <w:rPr>
          <w:rFonts w:asciiTheme="majorHAnsi" w:eastAsia="Times New Roman" w:hAnsiTheme="majorHAnsi" w:cs="Times New Roman"/>
          <w:lang w:eastAsia="ru-RU"/>
        </w:rPr>
        <w:t>о</w:t>
      </w:r>
      <w:r w:rsidRPr="006C3F57">
        <w:rPr>
          <w:rFonts w:asciiTheme="majorHAnsi" w:eastAsia="Times New Roman" w:hAnsiTheme="majorHAnsi" w:cs="Times New Roman"/>
          <w:lang w:eastAsia="ru-RU"/>
        </w:rPr>
        <w:t xml:space="preserve">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r w:rsidR="007F0CF5">
        <w:rPr>
          <w:rFonts w:asciiTheme="majorHAnsi" w:eastAsia="Times New Roman" w:hAnsiTheme="majorHAnsi" w:cs="Times New Roman"/>
          <w:lang w:eastAsia="ru-RU"/>
        </w:rPr>
        <w:t xml:space="preserve"> (услуг)</w:t>
      </w:r>
      <w:r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3.10. В целях исполнения поручения Принципала, Агент вправе заключать субагентские договоры с третьими лицами, оставаясь ответственным за действия субагентов перед Принципалом.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3.11. При направлении заявки Принципалу, Агент использует информацию об основных потребительских свойствах бронируем</w:t>
      </w:r>
      <w:r w:rsidR="007F0CF5">
        <w:rPr>
          <w:rFonts w:asciiTheme="majorHAnsi" w:eastAsia="Times New Roman" w:hAnsiTheme="majorHAnsi" w:cs="Times New Roman"/>
          <w:lang w:eastAsia="ru-RU"/>
        </w:rPr>
        <w:t>ого</w:t>
      </w:r>
      <w:r w:rsidRPr="006C3F57">
        <w:rPr>
          <w:rFonts w:asciiTheme="majorHAnsi" w:eastAsia="Times New Roman" w:hAnsiTheme="majorHAnsi" w:cs="Times New Roman"/>
          <w:lang w:eastAsia="ru-RU"/>
        </w:rPr>
        <w:t xml:space="preserve"> турпродукта или отдельной туруслуги</w:t>
      </w:r>
      <w:r w:rsidR="009D4738">
        <w:rPr>
          <w:rFonts w:asciiTheme="majorHAnsi" w:eastAsia="Times New Roman" w:hAnsiTheme="majorHAnsi" w:cs="Times New Roman"/>
          <w:lang w:eastAsia="ru-RU"/>
        </w:rPr>
        <w:t xml:space="preserve"> (туруслуг)</w:t>
      </w:r>
      <w:r w:rsidRPr="006C3F57">
        <w:rPr>
          <w:rFonts w:asciiTheme="majorHAnsi" w:eastAsia="Times New Roman" w:hAnsiTheme="majorHAnsi" w:cs="Times New Roman"/>
          <w:lang w:eastAsia="ru-RU"/>
        </w:rPr>
        <w:t xml:space="preserve">, размещенную на официальном сайте Принципала в сети Интернет </w:t>
      </w:r>
      <w:r w:rsidR="00AE0081"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4. Права сторон</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4.1. Принципал имеет право:</w:t>
      </w:r>
    </w:p>
    <w:p w:rsidR="00517335"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4.1.1. При необходимости изменить составляющие турпродукт услуги или предоставляемую туристскую услугу, в частности:</w:t>
      </w:r>
    </w:p>
    <w:p w:rsidR="00B241D2" w:rsidRPr="006C3F57" w:rsidRDefault="00517335"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 </w:t>
      </w:r>
      <w:r w:rsidR="00B241D2" w:rsidRPr="006C3F57">
        <w:rPr>
          <w:rFonts w:asciiTheme="majorHAnsi" w:eastAsia="Times New Roman" w:hAnsiTheme="majorHAnsi" w:cs="Times New Roman"/>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внести иные оправданные изменения/замену туруслуг (</w:t>
      </w:r>
      <w:r w:rsidR="009D4738">
        <w:rPr>
          <w:rFonts w:asciiTheme="majorHAnsi" w:eastAsia="Times New Roman" w:hAnsiTheme="majorHAnsi" w:cs="Times New Roman"/>
          <w:lang w:eastAsia="ru-RU"/>
        </w:rPr>
        <w:t xml:space="preserve">на </w:t>
      </w:r>
      <w:r w:rsidRPr="006C3F57">
        <w:rPr>
          <w:rFonts w:asciiTheme="majorHAnsi" w:eastAsia="Times New Roman" w:hAnsiTheme="majorHAnsi" w:cs="Times New Roman"/>
          <w:lang w:eastAsia="ru-RU"/>
        </w:rPr>
        <w:t>аналогичные или более высокой категории), не ущемляющие интересы туристов.</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4.2. Агент имеет право:</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w:t>
      </w:r>
      <w:r w:rsidRPr="00657789">
        <w:rPr>
          <w:rFonts w:asciiTheme="majorHAnsi" w:eastAsia="Times New Roman" w:hAnsiTheme="majorHAnsi" w:cs="Times New Roman"/>
          <w:lang w:eastAsia="ru-RU"/>
        </w:rPr>
        <w:t>в Приложениях № 1</w:t>
      </w:r>
      <w:r w:rsidRPr="006C3F57">
        <w:rPr>
          <w:rFonts w:asciiTheme="majorHAnsi" w:eastAsia="Times New Roman" w:hAnsiTheme="majorHAnsi" w:cs="Times New Roman"/>
          <w:lang w:eastAsia="ru-RU"/>
        </w:rPr>
        <w:t xml:space="preserve"> к настоящему Договору.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Принципалом.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4.2.6. Агент, после произведенной в полном размере предварительной оплаты Принципалу бронируемых по заявке турпродукта/услуг, вправе</w:t>
      </w:r>
      <w:r w:rsidR="00C42FFB" w:rsidRPr="006C3F57">
        <w:rPr>
          <w:rFonts w:asciiTheme="majorHAnsi" w:eastAsia="Times New Roman" w:hAnsiTheme="majorHAnsi" w:cs="Times New Roman"/>
          <w:lang w:eastAsia="ru-RU"/>
        </w:rPr>
        <w:t xml:space="preserve"> (по запросу)</w:t>
      </w:r>
      <w:r w:rsidRPr="006C3F57">
        <w:rPr>
          <w:rFonts w:asciiTheme="majorHAnsi" w:eastAsia="Times New Roman" w:hAnsiTheme="majorHAnsi" w:cs="Times New Roman"/>
          <w:lang w:eastAsia="ru-RU"/>
        </w:rPr>
        <w:t>,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5. Обязательства сторон</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u w:val="single"/>
          <w:lang w:eastAsia="ru-RU"/>
        </w:rPr>
        <w:t>5.1. Принципал обязуется: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5.1.1. В полном объеме и в предусмотренные сроки исполнять свои обязанности, согласно положениям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5.1.2. На основании поступивших заявок Агента, предварительно бронировать турпродукт или туруслугу,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w:t>
      </w:r>
      <w:r w:rsidR="00C42FFB" w:rsidRPr="006C3F57">
        <w:rPr>
          <w:rFonts w:asciiTheme="majorHAnsi" w:eastAsia="Times New Roman" w:hAnsiTheme="majorHAnsi" w:cs="Times New Roman"/>
          <w:lang w:eastAsia="ru-RU"/>
        </w:rPr>
        <w:t xml:space="preserve">ООО «ТРЭВЭЛ»- </w:t>
      </w:r>
      <w:hyperlink r:id="rId11" w:history="1">
        <w:r w:rsidR="00C42FFB" w:rsidRPr="006C3F57">
          <w:rPr>
            <w:rStyle w:val="a3"/>
            <w:rFonts w:asciiTheme="majorHAnsi" w:eastAsia="Times New Roman" w:hAnsiTheme="majorHAnsi" w:cs="Times New Roman"/>
            <w:color w:val="auto"/>
            <w:lang w:eastAsia="ru-RU"/>
          </w:rPr>
          <w:t>www.</w:t>
        </w:r>
        <w:r w:rsidR="00C42FFB" w:rsidRPr="006C3F57">
          <w:rPr>
            <w:rStyle w:val="a3"/>
            <w:rFonts w:asciiTheme="majorHAnsi" w:eastAsia="Times New Roman" w:hAnsiTheme="majorHAnsi" w:cs="Times New Roman"/>
            <w:color w:val="auto"/>
            <w:lang w:val="en-US" w:eastAsia="ru-RU"/>
          </w:rPr>
          <w:t>travel</w:t>
        </w:r>
        <w:r w:rsidR="00C42FFB" w:rsidRPr="006C3F57">
          <w:rPr>
            <w:rStyle w:val="a3"/>
            <w:rFonts w:asciiTheme="majorHAnsi" w:eastAsia="Times New Roman" w:hAnsiTheme="majorHAnsi" w:cs="Times New Roman"/>
            <w:color w:val="auto"/>
            <w:lang w:eastAsia="ru-RU"/>
          </w:rPr>
          <w:t>94.</w:t>
        </w:r>
        <w:r w:rsidR="00C42FFB" w:rsidRPr="006C3F57">
          <w:rPr>
            <w:rStyle w:val="a3"/>
            <w:rFonts w:asciiTheme="majorHAnsi" w:eastAsia="Times New Roman" w:hAnsiTheme="majorHAnsi" w:cs="Times New Roman"/>
            <w:color w:val="auto"/>
            <w:lang w:val="en-US" w:eastAsia="ru-RU"/>
          </w:rPr>
          <w:t>ru</w:t>
        </w:r>
      </w:hyperlink>
      <w:r w:rsidR="00C42FFB" w:rsidRPr="006C3F57">
        <w:rPr>
          <w:rFonts w:asciiTheme="majorHAnsi" w:eastAsia="Times New Roman" w:hAnsiTheme="majorHAnsi" w:cs="Times New Roman"/>
          <w:lang w:eastAsia="ru-RU"/>
        </w:rPr>
        <w:t>, либо в предложениях, направляемых по электронной почте</w:t>
      </w:r>
      <w:r w:rsidRPr="006C3F57">
        <w:rPr>
          <w:rFonts w:asciiTheme="majorHAnsi" w:eastAsia="Times New Roman" w:hAnsiTheme="majorHAnsi" w:cs="Times New Roman"/>
          <w:lang w:eastAsia="ru-RU"/>
        </w:rPr>
        <w:t>. Подтверждением предварительного бронирования по заявке Агента является счет Принципала на оплату турпродукта или туруслуги.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2" w:history="1">
        <w:r w:rsidR="00C42FFB" w:rsidRPr="006C3F57">
          <w:rPr>
            <w:rStyle w:val="a3"/>
            <w:rFonts w:asciiTheme="majorHAnsi" w:eastAsia="Times New Roman" w:hAnsiTheme="majorHAnsi" w:cs="Times New Roman"/>
            <w:color w:val="auto"/>
            <w:lang w:eastAsia="ru-RU"/>
          </w:rPr>
          <w:t>www.</w:t>
        </w:r>
        <w:r w:rsidR="00C42FFB" w:rsidRPr="006C3F57">
          <w:rPr>
            <w:rStyle w:val="a3"/>
            <w:rFonts w:asciiTheme="majorHAnsi" w:eastAsia="Times New Roman" w:hAnsiTheme="majorHAnsi" w:cs="Times New Roman"/>
            <w:color w:val="auto"/>
            <w:lang w:val="en-US" w:eastAsia="ru-RU"/>
          </w:rPr>
          <w:t>travel</w:t>
        </w:r>
        <w:r w:rsidR="00C42FFB" w:rsidRPr="006C3F57">
          <w:rPr>
            <w:rStyle w:val="a3"/>
            <w:rFonts w:asciiTheme="majorHAnsi" w:eastAsia="Times New Roman" w:hAnsiTheme="majorHAnsi" w:cs="Times New Roman"/>
            <w:color w:val="auto"/>
            <w:lang w:eastAsia="ru-RU"/>
          </w:rPr>
          <w:t>94.</w:t>
        </w:r>
        <w:r w:rsidR="00C42FFB" w:rsidRPr="006C3F57">
          <w:rPr>
            <w:rStyle w:val="a3"/>
            <w:rFonts w:asciiTheme="majorHAnsi" w:eastAsia="Times New Roman" w:hAnsiTheme="majorHAnsi" w:cs="Times New Roman"/>
            <w:color w:val="auto"/>
            <w:lang w:val="en-US" w:eastAsia="ru-RU"/>
          </w:rPr>
          <w:t>ru</w:t>
        </w:r>
      </w:hyperlink>
      <w:r w:rsidRPr="006C3F57">
        <w:rPr>
          <w:rFonts w:asciiTheme="majorHAnsi" w:eastAsia="Times New Roman" w:hAnsiTheme="majorHAnsi" w:cs="Times New Roman"/>
          <w:lang w:eastAsia="ru-RU"/>
        </w:rPr>
        <w:t> или уведомляет Агента в письменной форме в порядке рассылки информации по электронной почте или факсимильной связи.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5.1.5. Принять от Агента отчет</w:t>
      </w:r>
      <w:r w:rsidR="009D4738">
        <w:rPr>
          <w:rFonts w:asciiTheme="majorHAnsi" w:eastAsia="Times New Roman" w:hAnsiTheme="majorHAnsi" w:cs="Times New Roman"/>
          <w:lang w:eastAsia="ru-RU"/>
        </w:rPr>
        <w:t xml:space="preserve"> </w:t>
      </w:r>
      <w:r w:rsidR="009D4738" w:rsidRPr="00657789">
        <w:rPr>
          <w:rFonts w:asciiTheme="majorHAnsi" w:eastAsia="Times New Roman" w:hAnsiTheme="majorHAnsi" w:cs="Times New Roman"/>
          <w:lang w:eastAsia="ru-RU"/>
        </w:rPr>
        <w:t>(Приложение №</w:t>
      </w:r>
      <w:r w:rsidR="00657789">
        <w:rPr>
          <w:rFonts w:asciiTheme="majorHAnsi" w:eastAsia="Times New Roman" w:hAnsiTheme="majorHAnsi" w:cs="Times New Roman"/>
          <w:lang w:eastAsia="ru-RU"/>
        </w:rPr>
        <w:t>4</w:t>
      </w:r>
      <w:r w:rsidR="009D4738" w:rsidRPr="00657789">
        <w:rPr>
          <w:rFonts w:asciiTheme="majorHAnsi" w:eastAsia="Times New Roman" w:hAnsiTheme="majorHAnsi" w:cs="Times New Roman"/>
          <w:lang w:eastAsia="ru-RU"/>
        </w:rPr>
        <w:t>)</w:t>
      </w:r>
      <w:r w:rsidRPr="006C3F57">
        <w:rPr>
          <w:rFonts w:asciiTheme="majorHAnsi" w:eastAsia="Times New Roman" w:hAnsiTheme="majorHAnsi" w:cs="Times New Roman"/>
          <w:lang w:eastAsia="ru-RU"/>
        </w:rPr>
        <w:t xml:space="preserve">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w:t>
      </w:r>
      <w:r w:rsidRPr="00657789">
        <w:rPr>
          <w:rFonts w:asciiTheme="majorHAnsi" w:eastAsia="Times New Roman" w:hAnsiTheme="majorHAnsi" w:cs="Times New Roman"/>
          <w:lang w:eastAsia="ru-RU"/>
        </w:rPr>
        <w:t>Приложение № 1</w:t>
      </w:r>
      <w:r w:rsidR="00657789">
        <w:rPr>
          <w:rFonts w:asciiTheme="majorHAnsi" w:eastAsia="Times New Roman" w:hAnsiTheme="majorHAnsi" w:cs="Times New Roman"/>
          <w:lang w:eastAsia="ru-RU"/>
        </w:rPr>
        <w:t>), либо дать мотивированный отказ.</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5.1.6. Уплатить Агенту вознаграждение, указанное в подтверждении</w:t>
      </w:r>
      <w:r w:rsidR="00657789">
        <w:rPr>
          <w:rFonts w:asciiTheme="majorHAnsi" w:eastAsia="Times New Roman" w:hAnsiTheme="majorHAnsi" w:cs="Times New Roman"/>
          <w:lang w:eastAsia="ru-RU"/>
        </w:rPr>
        <w:t xml:space="preserve"> бронирования (счете на оплату) и в соответствии с п.5.1.5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u w:val="single"/>
          <w:lang w:eastAsia="ru-RU"/>
        </w:rPr>
        <w:t>5.2. Агент обязуется: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5.2.1. В полном объеме и в предусмотренные сроки исполнять свои обязанности, согласно положениям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5.2.2. Бронировать у Принципала турпродукт или туристскую услугу на основани</w:t>
      </w:r>
      <w:r w:rsidR="00C42FFB" w:rsidRPr="006C3F57">
        <w:rPr>
          <w:rFonts w:asciiTheme="majorHAnsi" w:eastAsia="Times New Roman" w:hAnsiTheme="majorHAnsi" w:cs="Times New Roman"/>
          <w:lang w:eastAsia="ru-RU"/>
        </w:rPr>
        <w:t xml:space="preserve">и заявок в письменной форме </w:t>
      </w:r>
      <w:r w:rsidRPr="006C3F57">
        <w:rPr>
          <w:rFonts w:asciiTheme="majorHAnsi" w:eastAsia="Times New Roman" w:hAnsiTheme="majorHAnsi" w:cs="Times New Roman"/>
          <w:lang w:eastAsia="ru-RU"/>
        </w:rPr>
        <w:t xml:space="preserve">в соответствии с условиями настоящего Договора и </w:t>
      </w:r>
      <w:r w:rsidRPr="00657789">
        <w:rPr>
          <w:rFonts w:asciiTheme="majorHAnsi" w:eastAsia="Times New Roman" w:hAnsiTheme="majorHAnsi" w:cs="Times New Roman"/>
          <w:lang w:eastAsia="ru-RU"/>
        </w:rPr>
        <w:t>Приложен</w:t>
      </w:r>
      <w:r w:rsidR="000D7089" w:rsidRPr="00657789">
        <w:rPr>
          <w:rFonts w:asciiTheme="majorHAnsi" w:eastAsia="Times New Roman" w:hAnsiTheme="majorHAnsi" w:cs="Times New Roman"/>
          <w:lang w:eastAsia="ru-RU"/>
        </w:rPr>
        <w:t>ием</w:t>
      </w:r>
      <w:r w:rsidRPr="00657789">
        <w:rPr>
          <w:rFonts w:asciiTheme="majorHAnsi" w:eastAsia="Times New Roman" w:hAnsiTheme="majorHAnsi" w:cs="Times New Roman"/>
          <w:lang w:eastAsia="ru-RU"/>
        </w:rPr>
        <w:t xml:space="preserve"> № 1 к</w:t>
      </w:r>
      <w:r w:rsidRPr="006C3F57">
        <w:rPr>
          <w:rFonts w:asciiTheme="majorHAnsi" w:eastAsia="Times New Roman" w:hAnsiTheme="majorHAnsi" w:cs="Times New Roman"/>
          <w:lang w:eastAsia="ru-RU"/>
        </w:rPr>
        <w:t xml:space="preserve"> Договору.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5.2.3. Бронировать турпродукт или туруслугу на основании информации о потребительских свойствах туристских услуг, размещенной на официальном сайте</w:t>
      </w:r>
      <w:r w:rsidR="000E7759" w:rsidRPr="006C3F57">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 xml:space="preserve">Принципала </w:t>
      </w:r>
      <w:hyperlink r:id="rId13" w:history="1">
        <w:r w:rsidR="00660D04" w:rsidRPr="006C3F57">
          <w:rPr>
            <w:rStyle w:val="a3"/>
            <w:rFonts w:asciiTheme="majorHAnsi" w:eastAsia="Times New Roman" w:hAnsiTheme="majorHAnsi" w:cs="Times New Roman"/>
            <w:color w:val="auto"/>
            <w:lang w:eastAsia="ru-RU"/>
          </w:rPr>
          <w:t>www.</w:t>
        </w:r>
        <w:r w:rsidR="00660D04" w:rsidRPr="006C3F57">
          <w:rPr>
            <w:rStyle w:val="a3"/>
            <w:rFonts w:asciiTheme="majorHAnsi" w:eastAsia="Times New Roman" w:hAnsiTheme="majorHAnsi" w:cs="Times New Roman"/>
            <w:color w:val="auto"/>
            <w:lang w:val="en-US" w:eastAsia="ru-RU"/>
          </w:rPr>
          <w:t>travel</w:t>
        </w:r>
        <w:r w:rsidR="00660D04" w:rsidRPr="006C3F57">
          <w:rPr>
            <w:rStyle w:val="a3"/>
            <w:rFonts w:asciiTheme="majorHAnsi" w:eastAsia="Times New Roman" w:hAnsiTheme="majorHAnsi" w:cs="Times New Roman"/>
            <w:color w:val="auto"/>
            <w:lang w:eastAsia="ru-RU"/>
          </w:rPr>
          <w:t>94.</w:t>
        </w:r>
        <w:r w:rsidR="00660D04" w:rsidRPr="006C3F57">
          <w:rPr>
            <w:rStyle w:val="a3"/>
            <w:rFonts w:asciiTheme="majorHAnsi" w:eastAsia="Times New Roman" w:hAnsiTheme="majorHAnsi" w:cs="Times New Roman"/>
            <w:color w:val="auto"/>
            <w:lang w:val="en-US" w:eastAsia="ru-RU"/>
          </w:rPr>
          <w:t>ru</w:t>
        </w:r>
      </w:hyperlink>
      <w:r w:rsidR="000E7759" w:rsidRPr="006C3F57">
        <w:rPr>
          <w:rFonts w:asciiTheme="majorHAnsi" w:hAnsiTheme="majorHAnsi"/>
        </w:rPr>
        <w:t xml:space="preserve"> </w:t>
      </w:r>
      <w:r w:rsidR="000E7759" w:rsidRPr="006C3F57">
        <w:rPr>
          <w:rFonts w:asciiTheme="majorHAnsi" w:eastAsia="Times New Roman" w:hAnsiTheme="majorHAnsi" w:cs="Times New Roman"/>
          <w:lang w:eastAsia="ru-RU"/>
        </w:rPr>
        <w:t>или в коммерческом предложении</w:t>
      </w:r>
      <w:r w:rsidR="00660D04" w:rsidRPr="006C3F57">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Указанная информация общедоступна к ознакомлению Агентом, туристом или иным заказчиком турпродукта или туруслуги.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5.2.4. Оплатить предварительным платежом (</w:t>
      </w:r>
      <w:r w:rsidR="000E7759" w:rsidRPr="006C3F57">
        <w:rPr>
          <w:rFonts w:asciiTheme="majorHAnsi" w:eastAsia="Times New Roman" w:hAnsiTheme="majorHAnsi" w:cs="Times New Roman"/>
          <w:lang w:eastAsia="ru-RU"/>
        </w:rPr>
        <w:t>30% в течение 3-х рабочих дней  после выставления счета, оставшиеся 70% не позднее, чем за 14 дней до заезда, если иное не предусмотрено условиями бронирования</w:t>
      </w:r>
      <w:r w:rsidRPr="006C3F57">
        <w:rPr>
          <w:rFonts w:asciiTheme="majorHAnsi" w:eastAsia="Times New Roman" w:hAnsiTheme="majorHAnsi" w:cs="Times New Roman"/>
          <w:lang w:eastAsia="ru-RU"/>
        </w:rPr>
        <w:t>) предварительно забронированный по заявке турпродукт или туристскую услугу в соответствии с указанными в счете Принципала суммой</w:t>
      </w:r>
      <w:r w:rsidR="000E7759" w:rsidRPr="006C3F57">
        <w:rPr>
          <w:rFonts w:asciiTheme="majorHAnsi" w:eastAsia="Times New Roman" w:hAnsiTheme="majorHAnsi" w:cs="Times New Roman"/>
          <w:lang w:eastAsia="ru-RU"/>
        </w:rPr>
        <w:t xml:space="preserve">. В случае , если бронирование тура произошло  менее , за 7 рабочих дней до начала тура, оплата должна быть произведена </w:t>
      </w:r>
      <w:r w:rsidR="00DE2286" w:rsidRPr="006C3F57">
        <w:rPr>
          <w:rFonts w:asciiTheme="majorHAnsi" w:eastAsia="Times New Roman" w:hAnsiTheme="majorHAnsi" w:cs="Times New Roman"/>
          <w:lang w:eastAsia="ru-RU"/>
        </w:rPr>
        <w:t xml:space="preserve">в течение одного рабочего дня после выставления счета </w:t>
      </w:r>
      <w:r w:rsidR="00D56AB6">
        <w:rPr>
          <w:rFonts w:asciiTheme="majorHAnsi" w:eastAsia="Times New Roman" w:hAnsiTheme="majorHAnsi" w:cs="Times New Roman"/>
          <w:lang w:eastAsia="ru-RU"/>
        </w:rPr>
        <w:t xml:space="preserve">,но </w:t>
      </w:r>
      <w:r w:rsidR="00DE2286" w:rsidRPr="006C3F57">
        <w:rPr>
          <w:rFonts w:asciiTheme="majorHAnsi" w:eastAsia="Times New Roman" w:hAnsiTheme="majorHAnsi" w:cs="Times New Roman"/>
          <w:lang w:eastAsia="ru-RU"/>
        </w:rPr>
        <w:t>не позднее начала тура. Днем оплаты считается день поступления денежных средств на счет или в кассу Принципала.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5.2.5. При исполнении поручения по настоящему Договору заключать с третьими лицами (туристами, заказчиками, потребителями) договоры </w:t>
      </w:r>
      <w:r w:rsidR="00D56AB6">
        <w:rPr>
          <w:rFonts w:asciiTheme="majorHAnsi" w:eastAsia="Times New Roman" w:hAnsiTheme="majorHAnsi" w:cs="Times New Roman"/>
          <w:lang w:eastAsia="ru-RU"/>
        </w:rPr>
        <w:t xml:space="preserve">о </w:t>
      </w:r>
      <w:r w:rsidRPr="006C3F57">
        <w:rPr>
          <w:rFonts w:asciiTheme="majorHAnsi" w:eastAsia="Times New Roman" w:hAnsiTheme="majorHAnsi" w:cs="Times New Roman"/>
          <w:lang w:eastAsia="ru-RU"/>
        </w:rPr>
        <w:t>реализации турпродукта (на основании положений Федерального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2300-I и Гражданского кодекса Российской Федерации).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5.2.6. 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Агент обязан обеспечить конфиденциальность и безопасность использования полученных персональных данных физического лица при их обработке.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5.2.7. При бронировании турпродукта или туруслуги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5.2.8. 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Принципала </w:t>
      </w:r>
      <w:hyperlink r:id="rId14" w:history="1">
        <w:r w:rsidR="00660D04" w:rsidRPr="006C3F57">
          <w:rPr>
            <w:rStyle w:val="a3"/>
            <w:rFonts w:asciiTheme="majorHAnsi" w:eastAsia="Times New Roman" w:hAnsiTheme="majorHAnsi" w:cs="Times New Roman"/>
            <w:color w:val="auto"/>
            <w:lang w:eastAsia="ru-RU"/>
          </w:rPr>
          <w:t>www.</w:t>
        </w:r>
        <w:r w:rsidR="00660D04" w:rsidRPr="006C3F57">
          <w:rPr>
            <w:rStyle w:val="a3"/>
            <w:rFonts w:asciiTheme="majorHAnsi" w:eastAsia="Times New Roman" w:hAnsiTheme="majorHAnsi" w:cs="Times New Roman"/>
            <w:color w:val="auto"/>
            <w:lang w:val="en-US" w:eastAsia="ru-RU"/>
          </w:rPr>
          <w:t>travel</w:t>
        </w:r>
        <w:r w:rsidR="00660D04" w:rsidRPr="006C3F57">
          <w:rPr>
            <w:rStyle w:val="a3"/>
            <w:rFonts w:asciiTheme="majorHAnsi" w:eastAsia="Times New Roman" w:hAnsiTheme="majorHAnsi" w:cs="Times New Roman"/>
            <w:color w:val="auto"/>
            <w:lang w:eastAsia="ru-RU"/>
          </w:rPr>
          <w:t>94.</w:t>
        </w:r>
        <w:r w:rsidR="00660D04" w:rsidRPr="006C3F57">
          <w:rPr>
            <w:rStyle w:val="a3"/>
            <w:rFonts w:asciiTheme="majorHAnsi" w:eastAsia="Times New Roman" w:hAnsiTheme="majorHAnsi" w:cs="Times New Roman"/>
            <w:color w:val="auto"/>
            <w:lang w:val="en-US" w:eastAsia="ru-RU"/>
          </w:rPr>
          <w:t>ru</w:t>
        </w:r>
      </w:hyperlink>
      <w:r w:rsidRPr="006C3F57">
        <w:rPr>
          <w:rFonts w:asciiTheme="majorHAnsi" w:eastAsia="Times New Roman" w:hAnsiTheme="majorHAnsi" w:cs="Times New Roman"/>
          <w:lang w:eastAsia="ru-RU"/>
        </w:rPr>
        <w:t> </w:t>
      </w:r>
      <w:r w:rsidR="00655AAA" w:rsidRPr="006C3F57">
        <w:rPr>
          <w:rFonts w:asciiTheme="majorHAnsi" w:eastAsia="Times New Roman" w:hAnsiTheme="majorHAnsi" w:cs="Times New Roman"/>
          <w:lang w:eastAsia="ru-RU"/>
        </w:rPr>
        <w:t>,</w:t>
      </w:r>
      <w:r w:rsidRPr="006C3F57">
        <w:rPr>
          <w:rFonts w:asciiTheme="majorHAnsi" w:eastAsia="Times New Roman" w:hAnsiTheme="majorHAnsi" w:cs="Times New Roman"/>
          <w:lang w:eastAsia="ru-RU"/>
        </w:rPr>
        <w:t xml:space="preserve"> в печатных изданиях – каталогах Принципала</w:t>
      </w:r>
      <w:r w:rsidR="00655AAA" w:rsidRPr="006C3F57">
        <w:rPr>
          <w:rFonts w:asciiTheme="majorHAnsi" w:eastAsia="Times New Roman" w:hAnsiTheme="majorHAnsi" w:cs="Times New Roman"/>
          <w:lang w:eastAsia="ru-RU"/>
        </w:rPr>
        <w:t>, а так же в коммерческом предложении</w:t>
      </w:r>
      <w:r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5.2.9. Уведомлять Принципала в письменной форме об аннуляции заявки на бронирование турпродукта или туруслуги. С момента получения Принципалом письменного уведомления Агента об аннуляции, последняя полагается исполненной надлежащим образом.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5.2.10. Ежемесячно, не позднее пятого числа календарного месяца, следующего за отчетным, представлять Принципалу отчет Агента об исполнении поручения по настоящему Договору. Агент вправе предоставлять отчет Принципалу более одного раза в месяц.</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5.2.11.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5.2.12. Информировать туристов или заказчиков (потребителей) о порядке и сроках предъявления претензий в соответствии с</w:t>
      </w:r>
      <w:r w:rsidR="00655AAA" w:rsidRPr="006C3F57">
        <w:rPr>
          <w:rFonts w:asciiTheme="majorHAnsi" w:eastAsia="Times New Roman" w:hAnsiTheme="majorHAnsi" w:cs="Times New Roman"/>
          <w:lang w:eastAsia="ru-RU"/>
        </w:rPr>
        <w:t xml:space="preserve"> Законодательством РФ и </w:t>
      </w:r>
      <w:r w:rsidRPr="006C3F57">
        <w:rPr>
          <w:rFonts w:asciiTheme="majorHAnsi" w:eastAsia="Times New Roman" w:hAnsiTheme="majorHAnsi" w:cs="Times New Roman"/>
          <w:lang w:eastAsia="ru-RU"/>
        </w:rPr>
        <w:t>положениями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5.3. Стороны обязуются не распространять сведений, способных причинить финансовые убытки и/или нанести ущерб деловой репутации любой из сторон.</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6. Ответственность сторон</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6.1.1. При формировании Принципалом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w:t>
      </w:r>
      <w:r w:rsidR="00D56AB6">
        <w:rPr>
          <w:rFonts w:asciiTheme="majorHAnsi" w:eastAsia="Times New Roman" w:hAnsiTheme="majorHAnsi" w:cs="Times New Roman"/>
          <w:lang w:eastAsia="ru-RU"/>
        </w:rPr>
        <w:t xml:space="preserve"> 132</w:t>
      </w:r>
      <w:r w:rsidRPr="006C3F57">
        <w:rPr>
          <w:rFonts w:asciiTheme="majorHAnsi" w:eastAsia="Times New Roman" w:hAnsiTheme="majorHAnsi" w:cs="Times New Roman"/>
          <w:lang w:eastAsia="ru-RU"/>
        </w:rPr>
        <w:t xml:space="preserve"> «Об основах туристской деятельности в Российской Федерации»).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 за действия официальных органов РФ или иностранных государств, препятствующих предоставлению туристу или потребителю туристских услуг;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утрату Агентом или лицами, указанными в ваучере, личных, проездных и иных документов, необходимых для оказания услуг;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опоздание на трансфер, к началу тура, экскурсионн</w:t>
      </w:r>
      <w:r w:rsidR="00D56AB6">
        <w:rPr>
          <w:rFonts w:asciiTheme="majorHAnsi" w:eastAsia="Times New Roman" w:hAnsiTheme="majorHAnsi" w:cs="Times New Roman"/>
          <w:lang w:eastAsia="ru-RU"/>
        </w:rPr>
        <w:t>ой</w:t>
      </w:r>
      <w:r w:rsidRPr="006C3F57">
        <w:rPr>
          <w:rFonts w:asciiTheme="majorHAnsi" w:eastAsia="Times New Roman" w:hAnsiTheme="majorHAnsi" w:cs="Times New Roman"/>
          <w:lang w:eastAsia="ru-RU"/>
        </w:rPr>
        <w:t xml:space="preserve"> программы лиц, указанных в ваучере, по вине Агента или третьих лиц;</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действия</w:t>
      </w:r>
      <w:r w:rsidR="00D56AB6">
        <w:rPr>
          <w:rFonts w:asciiTheme="majorHAnsi" w:eastAsia="Times New Roman" w:hAnsiTheme="majorHAnsi" w:cs="Times New Roman"/>
          <w:lang w:eastAsia="ru-RU"/>
        </w:rPr>
        <w:t>/бездействия</w:t>
      </w:r>
      <w:r w:rsidRPr="006C3F57">
        <w:rPr>
          <w:rFonts w:asciiTheme="majorHAnsi" w:eastAsia="Times New Roman" w:hAnsiTheme="majorHAnsi" w:cs="Times New Roman"/>
          <w:lang w:eastAsia="ru-RU"/>
        </w:rPr>
        <w:t xml:space="preserve"> и </w:t>
      </w:r>
      <w:r w:rsidR="00D56AB6">
        <w:rPr>
          <w:rFonts w:asciiTheme="majorHAnsi" w:eastAsia="Times New Roman" w:hAnsiTheme="majorHAnsi" w:cs="Times New Roman"/>
          <w:lang w:eastAsia="ru-RU"/>
        </w:rPr>
        <w:t>не</w:t>
      </w:r>
      <w:r w:rsidRPr="006C3F57">
        <w:rPr>
          <w:rFonts w:asciiTheme="majorHAnsi" w:eastAsia="Times New Roman" w:hAnsiTheme="majorHAnsi" w:cs="Times New Roman"/>
          <w:lang w:eastAsia="ru-RU"/>
        </w:rPr>
        <w:t>выполнение обязательств перевозчиками и страховыми организациями;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6.4. Агент несет ответственность за передачу Принципалу всего исполненного по настоящему Договору.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r w:rsidR="00D56AB6">
        <w:rPr>
          <w:rFonts w:asciiTheme="majorHAnsi" w:eastAsia="Times New Roman" w:hAnsiTheme="majorHAnsi" w:cs="Times New Roman"/>
          <w:lang w:eastAsia="ru-RU"/>
        </w:rPr>
        <w:t xml:space="preserve"> в соотаетствии с настоящим Договором.</w:t>
      </w:r>
      <w:r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6.5. Агент несет полную ответственность за правоспособность ваучеров, 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6.7. Агент несет ответственность:</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получение от субъектов</w:t>
      </w:r>
      <w:r w:rsidR="008C3FC0">
        <w:rPr>
          <w:rFonts w:asciiTheme="majorHAnsi" w:eastAsia="Times New Roman" w:hAnsiTheme="majorHAnsi" w:cs="Times New Roman"/>
          <w:lang w:eastAsia="ru-RU"/>
        </w:rPr>
        <w:t xml:space="preserve"> ПД</w:t>
      </w:r>
      <w:r w:rsidRPr="006C3F57">
        <w:rPr>
          <w:rFonts w:asciiTheme="majorHAnsi" w:eastAsia="Times New Roman" w:hAnsiTheme="majorHAnsi" w:cs="Times New Roman"/>
          <w:lang w:eastAsia="ru-RU"/>
        </w:rPr>
        <w:t xml:space="preserve">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исполнение порядка аннуляции и возмещение Принципалу фактически понесенных расходов, установленных положениями раздела 8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7. Стоимость турпродукта или туристских услуг, вознаграждение агента и порядок расчетов</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7.1. По настоящему Договору цены и стоимость турпродукта или туристских услуг устанавливаются в российских рублях.</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Цены, указанные на официальном интернет-сайте туроператора «</w:t>
      </w:r>
      <w:r w:rsidR="00BD7A18" w:rsidRPr="006C3F57">
        <w:rPr>
          <w:rFonts w:asciiTheme="majorHAnsi" w:eastAsia="Times New Roman" w:hAnsiTheme="majorHAnsi" w:cs="Times New Roman"/>
          <w:lang w:eastAsia="ru-RU"/>
        </w:rPr>
        <w:t>ТРЭВЭЛ</w:t>
      </w:r>
      <w:r w:rsidRPr="006C3F57">
        <w:rPr>
          <w:rFonts w:asciiTheme="majorHAnsi" w:eastAsia="Times New Roman" w:hAnsiTheme="majorHAnsi" w:cs="Times New Roman"/>
          <w:lang w:eastAsia="ru-RU"/>
        </w:rPr>
        <w:t>» </w:t>
      </w:r>
      <w:hyperlink r:id="rId15" w:history="1">
        <w:r w:rsidR="00BD7A18" w:rsidRPr="006C3F57">
          <w:rPr>
            <w:rStyle w:val="a3"/>
            <w:rFonts w:asciiTheme="majorHAnsi" w:eastAsia="Times New Roman" w:hAnsiTheme="majorHAnsi" w:cs="Times New Roman"/>
            <w:color w:val="auto"/>
            <w:lang w:eastAsia="ru-RU"/>
          </w:rPr>
          <w:t>www.</w:t>
        </w:r>
        <w:r w:rsidR="00BD7A18" w:rsidRPr="006C3F57">
          <w:rPr>
            <w:rStyle w:val="a3"/>
            <w:rFonts w:asciiTheme="majorHAnsi" w:eastAsia="Times New Roman" w:hAnsiTheme="majorHAnsi" w:cs="Times New Roman"/>
            <w:color w:val="auto"/>
            <w:lang w:val="en-US" w:eastAsia="ru-RU"/>
          </w:rPr>
          <w:t>travel</w:t>
        </w:r>
        <w:r w:rsidR="00BD7A18" w:rsidRPr="006C3F57">
          <w:rPr>
            <w:rStyle w:val="a3"/>
            <w:rFonts w:asciiTheme="majorHAnsi" w:eastAsia="Times New Roman" w:hAnsiTheme="majorHAnsi" w:cs="Times New Roman"/>
            <w:color w:val="auto"/>
            <w:lang w:eastAsia="ru-RU"/>
          </w:rPr>
          <w:t>94.ru</w:t>
        </w:r>
      </w:hyperlink>
      <w:r w:rsidRPr="006C3F57">
        <w:rPr>
          <w:rFonts w:asciiTheme="majorHAnsi" w:eastAsia="Times New Roman" w:hAnsiTheme="majorHAnsi" w:cs="Times New Roman"/>
          <w:lang w:eastAsia="ru-RU"/>
        </w:rPr>
        <w:t>, являются справочными к ознакомлению Агентом и могут быть изменены Принципалом в одностороннем порядке.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Стоимость турпродукта или туристской услуги (услуг), указанная в подтверждении </w:t>
      </w:r>
      <w:r w:rsidR="00BD7A18" w:rsidRPr="006C3F57">
        <w:rPr>
          <w:rFonts w:asciiTheme="majorHAnsi" w:eastAsia="Times New Roman" w:hAnsiTheme="majorHAnsi" w:cs="Times New Roman"/>
          <w:lang w:eastAsia="ru-RU"/>
        </w:rPr>
        <w:t>бронирования – счете на оплату ,</w:t>
      </w:r>
      <w:r w:rsidRPr="006C3F57">
        <w:rPr>
          <w:rFonts w:asciiTheme="majorHAnsi" w:eastAsia="Times New Roman" w:hAnsiTheme="majorHAnsi" w:cs="Times New Roman"/>
          <w:lang w:eastAsia="ru-RU"/>
        </w:rPr>
        <w:t xml:space="preserve"> является окончательной и может быть изменена </w:t>
      </w:r>
      <w:r w:rsidR="008C3FC0">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 xml:space="preserve">при </w:t>
      </w:r>
      <w:r w:rsidR="008C3FC0">
        <w:rPr>
          <w:rFonts w:asciiTheme="majorHAnsi" w:eastAsia="Times New Roman" w:hAnsiTheme="majorHAnsi" w:cs="Times New Roman"/>
          <w:lang w:eastAsia="ru-RU"/>
        </w:rPr>
        <w:t xml:space="preserve">нарушении сроков оплаты Агентом, </w:t>
      </w:r>
      <w:r w:rsidRPr="006C3F57">
        <w:rPr>
          <w:rFonts w:asciiTheme="majorHAnsi" w:eastAsia="Times New Roman" w:hAnsiTheme="majorHAnsi" w:cs="Times New Roman"/>
          <w:lang w:eastAsia="ru-RU"/>
        </w:rPr>
        <w:t>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1F27F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B241D2" w:rsidRPr="006C3F57" w:rsidRDefault="00BD7A18"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w:t>
      </w:r>
      <w:r w:rsidR="00B241D2" w:rsidRPr="006C3F57">
        <w:rPr>
          <w:rFonts w:asciiTheme="majorHAnsi" w:eastAsia="Times New Roman" w:hAnsiTheme="majorHAnsi" w:cs="Times New Roman"/>
          <w:lang w:eastAsia="ru-RU"/>
        </w:rPr>
        <w:t xml:space="preserve">​ в течение 3-х банковских дней с момента получения счета Принципала, если до начала предоставления услуг (путешествия, тура) осталось более </w:t>
      </w:r>
      <w:r w:rsidR="001F27F2" w:rsidRPr="006C3F57">
        <w:rPr>
          <w:rFonts w:asciiTheme="majorHAnsi" w:eastAsia="Times New Roman" w:hAnsiTheme="majorHAnsi" w:cs="Times New Roman"/>
          <w:lang w:eastAsia="ru-RU"/>
        </w:rPr>
        <w:t>7</w:t>
      </w:r>
      <w:r w:rsidR="00B241D2" w:rsidRPr="006C3F57">
        <w:rPr>
          <w:rFonts w:asciiTheme="majorHAnsi" w:eastAsia="Times New Roman" w:hAnsiTheme="majorHAnsi" w:cs="Times New Roman"/>
          <w:lang w:eastAsia="ru-RU"/>
        </w:rPr>
        <w:t xml:space="preserve"> банковских дней;</w:t>
      </w:r>
    </w:p>
    <w:p w:rsidR="00B241D2" w:rsidRPr="006C3F57" w:rsidRDefault="00BD7A18"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 </w:t>
      </w:r>
      <w:r w:rsidR="00B241D2" w:rsidRPr="006C3F57">
        <w:rPr>
          <w:rFonts w:asciiTheme="majorHAnsi" w:eastAsia="Times New Roman" w:hAnsiTheme="majorHAnsi" w:cs="Times New Roman"/>
          <w:lang w:eastAsia="ru-RU"/>
        </w:rPr>
        <w:t xml:space="preserve"> в течение суток с момента получения счета Принципала, если до начала предоставления услуг (путешествия, тура) осталось менее </w:t>
      </w:r>
      <w:r w:rsidR="001F27F2" w:rsidRPr="006C3F57">
        <w:rPr>
          <w:rFonts w:asciiTheme="majorHAnsi" w:eastAsia="Times New Roman" w:hAnsiTheme="majorHAnsi" w:cs="Times New Roman"/>
          <w:lang w:eastAsia="ru-RU"/>
        </w:rPr>
        <w:t>7</w:t>
      </w:r>
      <w:r w:rsidR="00B241D2" w:rsidRPr="006C3F57">
        <w:rPr>
          <w:rFonts w:asciiTheme="majorHAnsi" w:eastAsia="Times New Roman" w:hAnsiTheme="majorHAnsi" w:cs="Times New Roman"/>
          <w:lang w:eastAsia="ru-RU"/>
        </w:rPr>
        <w:t xml:space="preserve"> банковских дней.</w:t>
      </w:r>
    </w:p>
    <w:p w:rsidR="00BD7A18" w:rsidRPr="006C3F57" w:rsidRDefault="00BD7A18"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в некоторых случаях оплата может производиться по индивидуально оговоренному графику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w:t>
      </w:r>
      <w:r w:rsidR="00DD71D4" w:rsidRPr="006C3F57">
        <w:rPr>
          <w:rFonts w:asciiTheme="majorHAnsi" w:eastAsia="Times New Roman" w:hAnsiTheme="majorHAnsi" w:cs="Times New Roman"/>
          <w:lang w:eastAsia="ru-RU"/>
        </w:rPr>
        <w:t xml:space="preserve">поступления </w:t>
      </w:r>
      <w:r w:rsidRPr="006C3F57">
        <w:rPr>
          <w:rFonts w:asciiTheme="majorHAnsi" w:eastAsia="Times New Roman" w:hAnsiTheme="majorHAnsi" w:cs="Times New Roman"/>
          <w:lang w:eastAsia="ru-RU"/>
        </w:rPr>
        <w:t>денег в кассу) до даты начала предоставления или оказания туристских услуг (даты начала путешествия, тура).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w:t>
      </w:r>
      <w:r w:rsidR="00BD7A18" w:rsidRPr="006C3F57">
        <w:rPr>
          <w:rFonts w:asciiTheme="majorHAnsi" w:eastAsia="Times New Roman" w:hAnsiTheme="majorHAnsi" w:cs="Times New Roman"/>
          <w:lang w:eastAsia="ru-RU"/>
        </w:rPr>
        <w:t xml:space="preserve">ной, электронной почте и т.п.) либо </w:t>
      </w:r>
      <w:r w:rsidRPr="006C3F57">
        <w:rPr>
          <w:rFonts w:asciiTheme="majorHAnsi" w:eastAsia="Times New Roman" w:hAnsiTheme="majorHAnsi" w:cs="Times New Roman"/>
          <w:lang w:eastAsia="ru-RU"/>
        </w:rPr>
        <w:t>передается представителю Агента</w:t>
      </w:r>
      <w:r w:rsidR="00BD7A18" w:rsidRPr="006C3F57">
        <w:rPr>
          <w:rFonts w:asciiTheme="majorHAnsi" w:eastAsia="Times New Roman" w:hAnsiTheme="majorHAnsi" w:cs="Times New Roman"/>
          <w:lang w:eastAsia="ru-RU"/>
        </w:rPr>
        <w:t xml:space="preserve"> иным способом.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 xml:space="preserve">7.5. Размер вознаграждения Агента по настоящему Договору определяется </w:t>
      </w:r>
      <w:r w:rsidR="00657789">
        <w:rPr>
          <w:rFonts w:asciiTheme="majorHAnsi" w:eastAsia="Times New Roman" w:hAnsiTheme="majorHAnsi" w:cs="Times New Roman"/>
          <w:lang w:eastAsia="ru-RU"/>
        </w:rPr>
        <w:t>в соответствии с Приложениями №</w:t>
      </w:r>
      <w:r w:rsidR="00E56207" w:rsidRPr="00657789">
        <w:rPr>
          <w:rFonts w:asciiTheme="majorHAnsi" w:eastAsia="Times New Roman" w:hAnsiTheme="majorHAnsi" w:cs="Times New Roman"/>
          <w:lang w:eastAsia="ru-RU"/>
        </w:rPr>
        <w:t>1</w:t>
      </w:r>
      <w:r w:rsidR="00657789">
        <w:rPr>
          <w:rFonts w:asciiTheme="majorHAnsi" w:eastAsia="Times New Roman" w:hAnsiTheme="majorHAnsi" w:cs="Times New Roman"/>
          <w:lang w:eastAsia="ru-RU"/>
        </w:rPr>
        <w:t xml:space="preserve"> и №4</w:t>
      </w:r>
      <w:r w:rsidRPr="006C3F57">
        <w:rPr>
          <w:rFonts w:asciiTheme="majorHAnsi" w:eastAsia="Times New Roman" w:hAnsiTheme="majorHAnsi" w:cs="Times New Roman"/>
          <w:lang w:eastAsia="ru-RU"/>
        </w:rPr>
        <w:t xml:space="preserve">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в порядке безналичного расчета - с момента зачисления денежных средств на расчетный счет Принципала;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в порядке наличного расчета – с момента внесения денег в кассу Принципала.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7.11. По настоящему Договору Принципал выплачивает 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 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B241D2" w:rsidRPr="006C3F57" w:rsidRDefault="00B241D2" w:rsidP="006C3F57">
      <w:pPr>
        <w:shd w:val="clear" w:color="auto" w:fill="FFFFFF"/>
        <w:spacing w:before="100" w:beforeAutospacing="1" w:after="0" w:line="240" w:lineRule="auto"/>
        <w:ind w:firstLine="708"/>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8. Условия отмены и аннуляции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w:t>
      </w:r>
      <w:r w:rsidR="00464E02">
        <w:rPr>
          <w:rFonts w:asciiTheme="majorHAnsi" w:eastAsia="Times New Roman" w:hAnsiTheme="majorHAnsi" w:cs="Times New Roman"/>
          <w:lang w:eastAsia="ru-RU"/>
        </w:rPr>
        <w:t xml:space="preserve">При этом </w:t>
      </w:r>
      <w:r w:rsidRPr="006C3F57">
        <w:rPr>
          <w:rFonts w:asciiTheme="majorHAnsi" w:eastAsia="Times New Roman" w:hAnsiTheme="majorHAnsi" w:cs="Times New Roman"/>
          <w:lang w:eastAsia="ru-RU"/>
        </w:rPr>
        <w:t xml:space="preserve">Агент </w:t>
      </w:r>
      <w:r w:rsidR="00464E02">
        <w:rPr>
          <w:rFonts w:asciiTheme="majorHAnsi" w:eastAsia="Times New Roman" w:hAnsiTheme="majorHAnsi" w:cs="Times New Roman"/>
          <w:lang w:eastAsia="ru-RU"/>
        </w:rPr>
        <w:t xml:space="preserve">производит </w:t>
      </w:r>
      <w:r w:rsidRPr="006C3F57">
        <w:rPr>
          <w:rFonts w:asciiTheme="majorHAnsi" w:eastAsia="Times New Roman" w:hAnsiTheme="majorHAnsi" w:cs="Times New Roman"/>
          <w:lang w:eastAsia="ru-RU"/>
        </w:rPr>
        <w:t>оплат</w:t>
      </w:r>
      <w:r w:rsidR="00464E02">
        <w:rPr>
          <w:rFonts w:asciiTheme="majorHAnsi" w:eastAsia="Times New Roman" w:hAnsiTheme="majorHAnsi" w:cs="Times New Roman"/>
          <w:lang w:eastAsia="ru-RU"/>
        </w:rPr>
        <w:t>у</w:t>
      </w:r>
      <w:r w:rsidRPr="006C3F57">
        <w:rPr>
          <w:rFonts w:asciiTheme="majorHAnsi" w:eastAsia="Times New Roman" w:hAnsiTheme="majorHAnsi" w:cs="Times New Roman"/>
          <w:lang w:eastAsia="ru-RU"/>
        </w:rPr>
        <w:t xml:space="preserve"> Принципалу фактически понесенных </w:t>
      </w:r>
      <w:r w:rsidR="00464E02">
        <w:rPr>
          <w:rFonts w:asciiTheme="majorHAnsi" w:eastAsia="Times New Roman" w:hAnsiTheme="majorHAnsi" w:cs="Times New Roman"/>
          <w:lang w:eastAsia="ru-RU"/>
        </w:rPr>
        <w:t>Принципалов</w:t>
      </w:r>
      <w:r w:rsidRPr="006C3F57">
        <w:rPr>
          <w:rFonts w:asciiTheme="majorHAnsi" w:eastAsia="Times New Roman" w:hAnsiTheme="majorHAnsi" w:cs="Times New Roman"/>
          <w:lang w:eastAsia="ru-RU"/>
        </w:rPr>
        <w:t xml:space="preserve"> расходов</w:t>
      </w:r>
      <w:r w:rsidR="00464E02">
        <w:rPr>
          <w:rFonts w:asciiTheme="majorHAnsi" w:eastAsia="Times New Roman" w:hAnsiTheme="majorHAnsi" w:cs="Times New Roman"/>
          <w:lang w:eastAsia="ru-RU"/>
        </w:rPr>
        <w:t>, либо Принципал удерживает</w:t>
      </w:r>
      <w:r w:rsidR="00464E02" w:rsidRPr="00464E02">
        <w:rPr>
          <w:rFonts w:asciiTheme="majorHAnsi" w:eastAsia="Times New Roman" w:hAnsiTheme="majorHAnsi" w:cs="Times New Roman"/>
          <w:lang w:eastAsia="ru-RU"/>
        </w:rPr>
        <w:t xml:space="preserve"> </w:t>
      </w:r>
      <w:r w:rsidR="00464E02" w:rsidRPr="006C3F57">
        <w:rPr>
          <w:rFonts w:asciiTheme="majorHAnsi" w:eastAsia="Times New Roman" w:hAnsiTheme="majorHAnsi" w:cs="Times New Roman"/>
          <w:lang w:eastAsia="ru-RU"/>
        </w:rPr>
        <w:t>фактически понесенны</w:t>
      </w:r>
      <w:r w:rsidR="00464E02">
        <w:rPr>
          <w:rFonts w:asciiTheme="majorHAnsi" w:eastAsia="Times New Roman" w:hAnsiTheme="majorHAnsi" w:cs="Times New Roman"/>
          <w:lang w:eastAsia="ru-RU"/>
        </w:rPr>
        <w:t xml:space="preserve">е им </w:t>
      </w:r>
      <w:r w:rsidR="00464E02" w:rsidRPr="006C3F57">
        <w:rPr>
          <w:rFonts w:asciiTheme="majorHAnsi" w:eastAsia="Times New Roman" w:hAnsiTheme="majorHAnsi" w:cs="Times New Roman"/>
          <w:lang w:eastAsia="ru-RU"/>
        </w:rPr>
        <w:t>расход</w:t>
      </w:r>
      <w:r w:rsidR="00464E02">
        <w:rPr>
          <w:rFonts w:asciiTheme="majorHAnsi" w:eastAsia="Times New Roman" w:hAnsiTheme="majorHAnsi" w:cs="Times New Roman"/>
          <w:lang w:eastAsia="ru-RU"/>
        </w:rPr>
        <w:t xml:space="preserve">ы  </w:t>
      </w:r>
      <w:r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Датой аннуляции заявки на бронирование считается дата получения Принципалом соответствующего письменного уведомления Агента.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w:t>
      </w:r>
      <w:r w:rsidR="00464E02">
        <w:rPr>
          <w:rFonts w:asciiTheme="majorHAnsi" w:eastAsia="Times New Roman" w:hAnsiTheme="majorHAnsi" w:cs="Times New Roman"/>
          <w:lang w:eastAsia="ru-RU"/>
        </w:rPr>
        <w:t xml:space="preserve">руемой заявке по любой причине, </w:t>
      </w:r>
      <w:r w:rsidRPr="006C3F57">
        <w:rPr>
          <w:rFonts w:asciiTheme="majorHAnsi" w:eastAsia="Times New Roman" w:hAnsiTheme="majorHAnsi" w:cs="Times New Roman"/>
          <w:lang w:eastAsia="ru-RU"/>
        </w:rPr>
        <w:t>расходы при аннуляции заявки по инициативе Принципала, в случаях,</w:t>
      </w:r>
      <w:r w:rsidR="00464E02">
        <w:rPr>
          <w:rFonts w:asciiTheme="majorHAnsi" w:eastAsia="Times New Roman" w:hAnsiTheme="majorHAnsi" w:cs="Times New Roman"/>
          <w:lang w:eastAsia="ru-RU"/>
        </w:rPr>
        <w:t xml:space="preserve"> указанных в настоящем Договоре, а так же иные расходы, включая затраты на выполнение работ Принципалом.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w:t>
      </w:r>
      <w:r w:rsidR="00464E02">
        <w:rPr>
          <w:rFonts w:asciiTheme="majorHAnsi" w:eastAsia="Times New Roman" w:hAnsiTheme="majorHAnsi" w:cs="Times New Roman"/>
          <w:lang w:eastAsia="ru-RU"/>
        </w:rPr>
        <w:t xml:space="preserve"> При этом заявка считается аннулированной по инициативе Агента.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9. Обстоятельства непреодолимой силы</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10. Условия заключения и расторжения договора</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Срок действия договора </w:t>
      </w:r>
      <w:r w:rsidRPr="006C3F57">
        <w:rPr>
          <w:rFonts w:asciiTheme="majorHAnsi" w:eastAsia="Times New Roman" w:hAnsiTheme="majorHAnsi" w:cs="Times New Roman"/>
          <w:lang w:eastAsia="ru-RU"/>
        </w:rPr>
        <w:t> </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10.1. Настоящий договор вступает в силу с момента его подписания Сторонами и действует в течение неопределенного срока.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10.2. Настоящий договор может быть расторгнут по взаимному соглашению Сторон или в одностороннем порядке каждой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517335"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11. Порядок предъявления претензий, заявлений и рассмотрения споров</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B241D2" w:rsidRPr="006C3F57" w:rsidRDefault="00B241D2"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претензии (заявления) туриста (иного заказчика) или потребителя, адресованной Агенту </w:t>
      </w:r>
      <w:r w:rsidRPr="006C3F57">
        <w:rPr>
          <w:rFonts w:asciiTheme="majorHAnsi" w:eastAsia="Times New Roman" w:hAnsiTheme="majorHAnsi" w:cs="Times New Roman"/>
          <w:i/>
          <w:iCs/>
          <w:lang w:eastAsia="ru-RU"/>
        </w:rPr>
        <w:t>(примечание: на основании заключения Агентом договоров с третьими лицами от своего имени);</w:t>
      </w:r>
    </w:p>
    <w:p w:rsidR="00B241D2" w:rsidRPr="006C3F57" w:rsidRDefault="00B241D2"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договора, заключенного Агентом с туристом или потребителем;</w:t>
      </w:r>
    </w:p>
    <w:p w:rsidR="00B241D2" w:rsidRPr="006C3F57" w:rsidRDefault="00B241D2"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B241D2" w:rsidRPr="006C3F57" w:rsidRDefault="00B241D2" w:rsidP="006C3F57">
      <w:pPr>
        <w:shd w:val="clear" w:color="auto" w:fill="FFFFFF"/>
        <w:spacing w:before="100" w:beforeAutospacing="1" w:after="0" w:line="240" w:lineRule="auto"/>
        <w:ind w:left="1428" w:hanging="36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w:t>
      </w:r>
      <w:r w:rsidR="00AE4291" w:rsidRPr="006C3F57">
        <w:rPr>
          <w:rFonts w:asciiTheme="majorHAnsi" w:eastAsia="Times New Roman" w:hAnsiTheme="majorHAnsi" w:cs="Times New Roman"/>
          <w:lang w:eastAsia="ru-RU"/>
        </w:rPr>
        <w:t>Тюмени</w:t>
      </w:r>
      <w:r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6" w:history="1">
        <w:r w:rsidR="00AE4291" w:rsidRPr="006C3F57">
          <w:rPr>
            <w:rStyle w:val="a3"/>
            <w:rFonts w:asciiTheme="majorHAnsi" w:eastAsia="Times New Roman" w:hAnsiTheme="majorHAnsi" w:cs="Times New Roman"/>
            <w:color w:val="auto"/>
            <w:lang w:eastAsia="ru-RU"/>
          </w:rPr>
          <w:t>www.</w:t>
        </w:r>
        <w:r w:rsidR="00AE4291" w:rsidRPr="006C3F57">
          <w:rPr>
            <w:rStyle w:val="a3"/>
            <w:rFonts w:asciiTheme="majorHAnsi" w:eastAsia="Times New Roman" w:hAnsiTheme="majorHAnsi" w:cs="Times New Roman"/>
            <w:color w:val="auto"/>
            <w:lang w:val="en-US" w:eastAsia="ru-RU"/>
          </w:rPr>
          <w:t>travel</w:t>
        </w:r>
        <w:r w:rsidR="00AE4291" w:rsidRPr="006C3F57">
          <w:rPr>
            <w:rStyle w:val="a3"/>
            <w:rFonts w:asciiTheme="majorHAnsi" w:eastAsia="Times New Roman" w:hAnsiTheme="majorHAnsi" w:cs="Times New Roman"/>
            <w:color w:val="auto"/>
            <w:lang w:eastAsia="ru-RU"/>
          </w:rPr>
          <w:t>94.ru</w:t>
        </w:r>
      </w:hyperlink>
      <w:r w:rsidRPr="006C3F57">
        <w:rPr>
          <w:rFonts w:asciiTheme="majorHAnsi" w:eastAsia="Times New Roman" w:hAnsiTheme="majorHAnsi" w:cs="Times New Roman"/>
          <w:lang w:eastAsia="ru-RU"/>
        </w:rPr>
        <w:t> и на интернет-сайте Федерального органа исполнительной власти в сфере туризма </w:t>
      </w:r>
      <w:hyperlink r:id="rId17" w:tgtFrame="_blank" w:history="1">
        <w:r w:rsidRPr="006C3F57">
          <w:rPr>
            <w:rFonts w:asciiTheme="majorHAnsi" w:eastAsia="Times New Roman" w:hAnsiTheme="majorHAnsi" w:cs="Times New Roman"/>
            <w:u w:val="single"/>
            <w:lang w:eastAsia="ru-RU"/>
          </w:rPr>
          <w:t>www.russiatourism.ru</w:t>
        </w:r>
      </w:hyperlink>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Порядок выплаты страхового возмещения определен в Закон</w:t>
      </w:r>
      <w:r w:rsidR="00517335" w:rsidRPr="006C3F57">
        <w:rPr>
          <w:rFonts w:asciiTheme="majorHAnsi" w:eastAsia="Times New Roman" w:hAnsiTheme="majorHAnsi" w:cs="Times New Roman"/>
          <w:lang w:eastAsia="ru-RU"/>
        </w:rPr>
        <w:t xml:space="preserve">е </w:t>
      </w:r>
      <w:r w:rsidRPr="006C3F57">
        <w:rPr>
          <w:rFonts w:asciiTheme="majorHAnsi" w:eastAsia="Times New Roman" w:hAnsiTheme="majorHAnsi" w:cs="Times New Roman"/>
          <w:lang w:eastAsia="ru-RU"/>
        </w:rPr>
        <w:t>об основах туристской деятельности (от 24.11.1996 № 132-ФЗ).</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12. Заключительные положения</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12.2. Настоящий Договор подписан уполномоченным представителем каждой из сторон в двух экземплярах, имеющих одинаковую юридическую силу, по одному экземпляру для каждой стороны.</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B241D2"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12.7. Положения пункта 12.6 договора применимы к действиям сторон при исполнении, изменении и расторжении настоящего Договора.</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13. АДРЕСА, РЕКВИЗИТЫ И ПОДПИСИ СТОРОН</w:t>
      </w:r>
    </w:p>
    <w:tbl>
      <w:tblPr>
        <w:tblW w:w="0" w:type="auto"/>
        <w:shd w:val="clear" w:color="auto" w:fill="FFFFFF"/>
        <w:tblCellMar>
          <w:top w:w="15" w:type="dxa"/>
          <w:left w:w="15" w:type="dxa"/>
          <w:bottom w:w="15" w:type="dxa"/>
          <w:right w:w="15" w:type="dxa"/>
        </w:tblCellMar>
        <w:tblLook w:val="04A0"/>
      </w:tblPr>
      <w:tblGrid>
        <w:gridCol w:w="5069"/>
        <w:gridCol w:w="5102"/>
      </w:tblGrid>
      <w:tr w:rsidR="00B241D2" w:rsidRPr="006C3F57" w:rsidTr="00B241D2">
        <w:trPr>
          <w:trHeight w:val="464"/>
        </w:trPr>
        <w:tc>
          <w:tcPr>
            <w:tcW w:w="5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1D2" w:rsidRPr="00581355" w:rsidRDefault="00B241D2" w:rsidP="006C3F57">
            <w:pPr>
              <w:spacing w:before="100" w:beforeAutospacing="1" w:after="0" w:line="240" w:lineRule="auto"/>
              <w:jc w:val="both"/>
              <w:rPr>
                <w:rFonts w:asciiTheme="majorHAnsi" w:eastAsia="Times New Roman" w:hAnsiTheme="majorHAnsi" w:cs="Times New Roman"/>
                <w:b/>
                <w:lang w:eastAsia="ru-RU"/>
              </w:rPr>
            </w:pPr>
            <w:r w:rsidRPr="00581355">
              <w:rPr>
                <w:rFonts w:asciiTheme="majorHAnsi" w:eastAsia="Times New Roman" w:hAnsiTheme="majorHAnsi" w:cs="Times New Roman"/>
                <w:b/>
                <w:u w:val="single"/>
                <w:lang w:eastAsia="ru-RU"/>
              </w:rPr>
              <w:t>ПРИНЦИПАЛ:</w:t>
            </w:r>
          </w:p>
          <w:p w:rsidR="00B241D2" w:rsidRPr="00581355" w:rsidRDefault="00B241D2" w:rsidP="006C3F57">
            <w:pPr>
              <w:spacing w:before="100" w:beforeAutospacing="1" w:after="0" w:line="240" w:lineRule="auto"/>
              <w:jc w:val="both"/>
              <w:rPr>
                <w:rFonts w:asciiTheme="majorHAnsi" w:eastAsia="Times New Roman" w:hAnsiTheme="majorHAnsi" w:cs="Times New Roman"/>
                <w:lang w:eastAsia="ru-RU"/>
              </w:rPr>
            </w:pPr>
            <w:r w:rsidRPr="00581355">
              <w:rPr>
                <w:rFonts w:asciiTheme="majorHAnsi" w:eastAsia="Times New Roman" w:hAnsiTheme="majorHAnsi" w:cs="Times New Roman"/>
                <w:b/>
                <w:bCs/>
                <w:lang w:eastAsia="ru-RU"/>
              </w:rPr>
              <w:t>ООО «</w:t>
            </w:r>
            <w:r w:rsidR="00AE4291" w:rsidRPr="00581355">
              <w:rPr>
                <w:rFonts w:asciiTheme="majorHAnsi" w:eastAsia="Times New Roman" w:hAnsiTheme="majorHAnsi" w:cs="Times New Roman"/>
                <w:b/>
                <w:bCs/>
                <w:lang w:eastAsia="ru-RU"/>
              </w:rPr>
              <w:t>ТРЭВЭЛ</w:t>
            </w:r>
            <w:r w:rsidRPr="00581355">
              <w:rPr>
                <w:rFonts w:asciiTheme="majorHAnsi" w:eastAsia="Times New Roman" w:hAnsiTheme="majorHAnsi" w:cs="Times New Roman"/>
                <w:b/>
                <w:bCs/>
                <w:lang w:eastAsia="ru-RU"/>
              </w:rPr>
              <w:t>»</w:t>
            </w:r>
          </w:p>
        </w:tc>
        <w:tc>
          <w:tcPr>
            <w:tcW w:w="5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1D2" w:rsidRPr="00581355" w:rsidRDefault="00B241D2" w:rsidP="006C3F57">
            <w:pPr>
              <w:spacing w:before="100" w:beforeAutospacing="1" w:after="0" w:line="240" w:lineRule="auto"/>
              <w:jc w:val="both"/>
              <w:rPr>
                <w:rFonts w:asciiTheme="majorHAnsi" w:eastAsia="Times New Roman" w:hAnsiTheme="majorHAnsi" w:cs="Times New Roman"/>
                <w:b/>
                <w:u w:val="single"/>
                <w:lang w:eastAsia="ru-RU"/>
              </w:rPr>
            </w:pPr>
            <w:r w:rsidRPr="00581355">
              <w:rPr>
                <w:rFonts w:asciiTheme="majorHAnsi" w:eastAsia="Times New Roman" w:hAnsiTheme="majorHAnsi" w:cs="Times New Roman"/>
                <w:b/>
                <w:u w:val="single"/>
                <w:lang w:eastAsia="ru-RU"/>
              </w:rPr>
              <w:t>АГЕНТ:</w:t>
            </w:r>
            <w:r w:rsidR="00BA7EC3" w:rsidRPr="00581355">
              <w:rPr>
                <w:rFonts w:asciiTheme="majorHAnsi" w:eastAsia="Times New Roman" w:hAnsiTheme="majorHAnsi" w:cs="Times New Roman"/>
                <w:b/>
                <w:u w:val="single"/>
                <w:lang w:eastAsia="ru-RU"/>
              </w:rPr>
              <w:t xml:space="preserve">  </w:t>
            </w:r>
          </w:p>
          <w:p w:rsidR="00151EF2" w:rsidRPr="00581355" w:rsidRDefault="00151EF2" w:rsidP="006C3F57">
            <w:pPr>
              <w:pStyle w:val="a6"/>
              <w:ind w:left="0" w:firstLine="360"/>
              <w:rPr>
                <w:rFonts w:asciiTheme="majorHAnsi" w:hAnsiTheme="majorHAnsi"/>
                <w:b/>
                <w:sz w:val="22"/>
                <w:szCs w:val="22"/>
              </w:rPr>
            </w:pPr>
          </w:p>
          <w:p w:rsidR="00BA7EC3" w:rsidRPr="00581355" w:rsidRDefault="00BA7EC3" w:rsidP="001323D1">
            <w:pPr>
              <w:pStyle w:val="a6"/>
              <w:ind w:left="0"/>
              <w:rPr>
                <w:rFonts w:asciiTheme="majorHAnsi" w:hAnsiTheme="majorHAnsi"/>
                <w:b/>
                <w:bCs/>
                <w:sz w:val="22"/>
                <w:szCs w:val="22"/>
              </w:rPr>
            </w:pPr>
          </w:p>
        </w:tc>
      </w:tr>
      <w:tr w:rsidR="00B241D2" w:rsidRPr="006C3F57" w:rsidTr="00B241D2">
        <w:trPr>
          <w:trHeight w:val="351"/>
        </w:trPr>
        <w:tc>
          <w:tcPr>
            <w:tcW w:w="5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44E6" w:rsidRPr="00581355" w:rsidRDefault="00F044E6" w:rsidP="006C3F57">
            <w:pPr>
              <w:spacing w:after="0"/>
              <w:rPr>
                <w:rFonts w:asciiTheme="majorHAnsi" w:hAnsiTheme="majorHAnsi"/>
              </w:rPr>
            </w:pPr>
            <w:r w:rsidRPr="00581355">
              <w:rPr>
                <w:rFonts w:asciiTheme="majorHAnsi" w:hAnsiTheme="majorHAnsi"/>
              </w:rPr>
              <w:t>Юридический адрес: 625000, Тюмень, ул. Челюскинцев 36,3</w:t>
            </w:r>
          </w:p>
          <w:p w:rsidR="00F044E6" w:rsidRPr="00581355" w:rsidRDefault="00F044E6" w:rsidP="006C3F57">
            <w:pPr>
              <w:spacing w:after="0"/>
              <w:rPr>
                <w:rFonts w:asciiTheme="majorHAnsi" w:hAnsiTheme="majorHAnsi"/>
              </w:rPr>
            </w:pPr>
            <w:r w:rsidRPr="00581355">
              <w:rPr>
                <w:rFonts w:asciiTheme="majorHAnsi" w:hAnsiTheme="majorHAnsi"/>
              </w:rPr>
              <w:t xml:space="preserve">Фактический адрес: </w:t>
            </w:r>
            <w:smartTag w:uri="urn:schemas-microsoft-com:office:smarttags" w:element="metricconverter">
              <w:smartTagPr>
                <w:attr w:name="ProductID" w:val="625000, г"/>
              </w:smartTagPr>
              <w:r w:rsidRPr="00581355">
                <w:rPr>
                  <w:rFonts w:asciiTheme="majorHAnsi" w:hAnsiTheme="majorHAnsi"/>
                </w:rPr>
                <w:t>625000, г</w:t>
              </w:r>
            </w:smartTag>
            <w:r w:rsidRPr="00581355">
              <w:rPr>
                <w:rFonts w:asciiTheme="majorHAnsi" w:hAnsiTheme="majorHAnsi"/>
              </w:rPr>
              <w:t>.Тюмень, ул. Челюскинцев 36</w:t>
            </w:r>
          </w:p>
          <w:p w:rsidR="00F044E6" w:rsidRPr="00581355" w:rsidRDefault="00F044E6" w:rsidP="006C3F57">
            <w:pPr>
              <w:spacing w:after="0"/>
              <w:rPr>
                <w:rFonts w:asciiTheme="majorHAnsi" w:hAnsiTheme="majorHAnsi"/>
              </w:rPr>
            </w:pPr>
            <w:r w:rsidRPr="00581355">
              <w:rPr>
                <w:rFonts w:asciiTheme="majorHAnsi" w:hAnsiTheme="majorHAnsi"/>
              </w:rPr>
              <w:t xml:space="preserve">Тел./ факс: (3452) 45-21-21, 45-56-00, </w:t>
            </w:r>
          </w:p>
          <w:p w:rsidR="00F044E6" w:rsidRPr="00581355" w:rsidRDefault="00F044E6" w:rsidP="006C3F57">
            <w:pPr>
              <w:spacing w:after="0"/>
              <w:rPr>
                <w:rFonts w:asciiTheme="majorHAnsi" w:hAnsiTheme="majorHAnsi"/>
              </w:rPr>
            </w:pPr>
            <w:r w:rsidRPr="00581355">
              <w:rPr>
                <w:rFonts w:asciiTheme="majorHAnsi" w:hAnsiTheme="majorHAnsi"/>
              </w:rPr>
              <w:t>ИНН: 720 212 50 51</w:t>
            </w:r>
          </w:p>
          <w:p w:rsidR="00F044E6" w:rsidRPr="00581355" w:rsidRDefault="00F044E6" w:rsidP="006C3F57">
            <w:pPr>
              <w:spacing w:after="0"/>
              <w:rPr>
                <w:rFonts w:asciiTheme="majorHAnsi" w:hAnsiTheme="majorHAnsi"/>
              </w:rPr>
            </w:pPr>
            <w:r w:rsidRPr="00581355">
              <w:rPr>
                <w:rFonts w:asciiTheme="majorHAnsi" w:hAnsiTheme="majorHAnsi"/>
              </w:rPr>
              <w:t>КПП: 720 301</w:t>
            </w:r>
            <w:r w:rsidR="007322CA" w:rsidRPr="00581355">
              <w:rPr>
                <w:rFonts w:asciiTheme="majorHAnsi" w:hAnsiTheme="majorHAnsi"/>
              </w:rPr>
              <w:t> </w:t>
            </w:r>
            <w:r w:rsidRPr="00581355">
              <w:rPr>
                <w:rFonts w:asciiTheme="majorHAnsi" w:hAnsiTheme="majorHAnsi"/>
              </w:rPr>
              <w:t>001</w:t>
            </w:r>
          </w:p>
          <w:p w:rsidR="007322CA" w:rsidRPr="00581355" w:rsidRDefault="007322CA" w:rsidP="006C3F57">
            <w:pPr>
              <w:spacing w:after="0"/>
              <w:rPr>
                <w:rFonts w:asciiTheme="majorHAnsi" w:hAnsiTheme="majorHAnsi"/>
              </w:rPr>
            </w:pPr>
            <w:r w:rsidRPr="00581355">
              <w:rPr>
                <w:rFonts w:asciiTheme="majorHAnsi" w:hAnsiTheme="majorHAnsi"/>
              </w:rPr>
              <w:lastRenderedPageBreak/>
              <w:t>ОГРН: 104 720 057 93 60</w:t>
            </w:r>
          </w:p>
          <w:p w:rsidR="00F044E6" w:rsidRPr="00581355" w:rsidRDefault="00F044E6" w:rsidP="006C3F57">
            <w:pPr>
              <w:spacing w:after="0"/>
              <w:rPr>
                <w:rFonts w:asciiTheme="majorHAnsi" w:hAnsiTheme="majorHAnsi"/>
              </w:rPr>
            </w:pPr>
            <w:r w:rsidRPr="00581355">
              <w:rPr>
                <w:rFonts w:asciiTheme="majorHAnsi" w:hAnsiTheme="majorHAnsi"/>
              </w:rPr>
              <w:t>р/с: 407 028 105 000 401 068 83</w:t>
            </w:r>
          </w:p>
          <w:p w:rsidR="00F044E6" w:rsidRPr="00581355" w:rsidRDefault="00F044E6" w:rsidP="006C3F57">
            <w:pPr>
              <w:spacing w:after="0"/>
              <w:rPr>
                <w:rFonts w:asciiTheme="majorHAnsi" w:hAnsiTheme="majorHAnsi"/>
              </w:rPr>
            </w:pPr>
            <w:r w:rsidRPr="00581355">
              <w:rPr>
                <w:rFonts w:asciiTheme="majorHAnsi" w:hAnsiTheme="majorHAnsi"/>
              </w:rPr>
              <w:t>Банк получатель: ТФ АО БАНК СНГБ г. Тюмень</w:t>
            </w:r>
          </w:p>
          <w:p w:rsidR="00F044E6" w:rsidRPr="00581355" w:rsidRDefault="00F044E6" w:rsidP="006C3F57">
            <w:pPr>
              <w:spacing w:after="0"/>
              <w:rPr>
                <w:rFonts w:asciiTheme="majorHAnsi" w:hAnsiTheme="majorHAnsi"/>
              </w:rPr>
            </w:pPr>
            <w:r w:rsidRPr="00581355">
              <w:rPr>
                <w:rFonts w:asciiTheme="majorHAnsi" w:hAnsiTheme="majorHAnsi"/>
              </w:rPr>
              <w:t>Корсчет</w:t>
            </w:r>
            <w:r w:rsidR="00581355" w:rsidRPr="00581355">
              <w:rPr>
                <w:rFonts w:asciiTheme="majorHAnsi" w:hAnsiTheme="majorHAnsi"/>
              </w:rPr>
              <w:t>:</w:t>
            </w:r>
            <w:r w:rsidRPr="00581355">
              <w:rPr>
                <w:rFonts w:asciiTheme="majorHAnsi" w:hAnsiTheme="majorHAnsi"/>
              </w:rPr>
              <w:t xml:space="preserve">  30101810500000000870 </w:t>
            </w:r>
          </w:p>
          <w:p w:rsidR="00F044E6" w:rsidRPr="00581355" w:rsidRDefault="00F044E6" w:rsidP="006C3F57">
            <w:pPr>
              <w:tabs>
                <w:tab w:val="left" w:pos="2332"/>
              </w:tabs>
              <w:spacing w:after="0"/>
              <w:rPr>
                <w:rFonts w:asciiTheme="majorHAnsi" w:hAnsiTheme="majorHAnsi"/>
              </w:rPr>
            </w:pPr>
            <w:r w:rsidRPr="00581355">
              <w:rPr>
                <w:rFonts w:asciiTheme="majorHAnsi" w:hAnsiTheme="majorHAnsi"/>
              </w:rPr>
              <w:t xml:space="preserve">БИК </w:t>
            </w:r>
            <w:r w:rsidR="00581355" w:rsidRPr="00581355">
              <w:rPr>
                <w:rFonts w:asciiTheme="majorHAnsi" w:hAnsiTheme="majorHAnsi"/>
              </w:rPr>
              <w:t>:</w:t>
            </w:r>
            <w:r w:rsidRPr="00581355">
              <w:rPr>
                <w:rFonts w:asciiTheme="majorHAnsi" w:hAnsiTheme="majorHAnsi"/>
              </w:rPr>
              <w:t>047102870</w:t>
            </w:r>
            <w:r w:rsidRPr="00581355">
              <w:rPr>
                <w:rFonts w:asciiTheme="majorHAnsi" w:hAnsiTheme="majorHAnsi"/>
              </w:rPr>
              <w:tab/>
            </w:r>
          </w:p>
          <w:p w:rsidR="00AE4291" w:rsidRPr="00581355" w:rsidRDefault="00AE4291" w:rsidP="007322CA">
            <w:pPr>
              <w:spacing w:after="0"/>
              <w:rPr>
                <w:rFonts w:asciiTheme="majorHAnsi" w:eastAsia="Times New Roman" w:hAnsiTheme="majorHAnsi" w:cs="Times New Roman"/>
                <w:lang w:eastAsia="ru-RU"/>
              </w:rPr>
            </w:pPr>
          </w:p>
        </w:tc>
        <w:tc>
          <w:tcPr>
            <w:tcW w:w="5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1D2" w:rsidRPr="00581355" w:rsidRDefault="00B241D2" w:rsidP="0053431E">
            <w:pPr>
              <w:spacing w:after="0"/>
              <w:rPr>
                <w:rFonts w:asciiTheme="majorHAnsi" w:eastAsia="Times New Roman" w:hAnsiTheme="majorHAnsi" w:cs="Times New Roman"/>
                <w:lang w:eastAsia="ru-RU"/>
              </w:rPr>
            </w:pPr>
          </w:p>
        </w:tc>
      </w:tr>
    </w:tbl>
    <w:p w:rsidR="00ED404D" w:rsidRPr="006C3F57" w:rsidRDefault="00ED404D" w:rsidP="006C3F57">
      <w:pPr>
        <w:pStyle w:val="a6"/>
        <w:ind w:left="0" w:firstLine="360"/>
        <w:rPr>
          <w:rFonts w:asciiTheme="majorHAnsi" w:hAnsiTheme="majorHAnsi"/>
          <w:b/>
          <w:bCs/>
          <w:sz w:val="22"/>
          <w:szCs w:val="22"/>
        </w:rPr>
      </w:pPr>
    </w:p>
    <w:p w:rsidR="000E5BE6" w:rsidRPr="00581355" w:rsidRDefault="004F6FB8" w:rsidP="006C3F57">
      <w:pPr>
        <w:pStyle w:val="a6"/>
        <w:ind w:left="0" w:firstLine="360"/>
        <w:rPr>
          <w:rFonts w:asciiTheme="majorHAnsi" w:hAnsiTheme="majorHAnsi"/>
          <w:b/>
          <w:sz w:val="22"/>
          <w:szCs w:val="22"/>
        </w:rPr>
      </w:pPr>
      <w:r w:rsidRPr="00581355">
        <w:rPr>
          <w:rFonts w:asciiTheme="majorHAnsi" w:hAnsiTheme="majorHAnsi"/>
          <w:b/>
          <w:bCs/>
          <w:sz w:val="22"/>
          <w:szCs w:val="22"/>
        </w:rPr>
        <w:t xml:space="preserve">Директор ООО «ТРЭВЭЛ»                      </w:t>
      </w:r>
      <w:r w:rsidR="001B39FF" w:rsidRPr="00581355">
        <w:rPr>
          <w:rFonts w:asciiTheme="majorHAnsi" w:hAnsiTheme="majorHAnsi"/>
          <w:b/>
          <w:bCs/>
          <w:sz w:val="22"/>
          <w:szCs w:val="22"/>
        </w:rPr>
        <w:t xml:space="preserve">              </w:t>
      </w:r>
      <w:r w:rsidR="0053431E">
        <w:rPr>
          <w:rFonts w:asciiTheme="majorHAnsi" w:hAnsiTheme="majorHAnsi"/>
          <w:b/>
          <w:bCs/>
          <w:sz w:val="22"/>
          <w:szCs w:val="22"/>
        </w:rPr>
        <w:t xml:space="preserve">Директор </w:t>
      </w:r>
      <w:r w:rsidR="000E5BE6" w:rsidRPr="00581355">
        <w:rPr>
          <w:rFonts w:asciiTheme="majorHAnsi" w:hAnsiTheme="majorHAnsi"/>
          <w:b/>
          <w:sz w:val="22"/>
          <w:szCs w:val="22"/>
        </w:rPr>
        <w:t>ООО «</w:t>
      </w:r>
      <w:r w:rsidR="0053431E">
        <w:rPr>
          <w:rFonts w:asciiTheme="majorHAnsi" w:hAnsiTheme="majorHAnsi"/>
          <w:b/>
          <w:sz w:val="22"/>
          <w:szCs w:val="22"/>
        </w:rPr>
        <w:t xml:space="preserve">            </w:t>
      </w:r>
      <w:r w:rsidR="000E5BE6" w:rsidRPr="00581355">
        <w:rPr>
          <w:rFonts w:asciiTheme="majorHAnsi" w:hAnsiTheme="majorHAnsi"/>
          <w:b/>
          <w:sz w:val="22"/>
          <w:szCs w:val="22"/>
        </w:rPr>
        <w:t>»</w:t>
      </w:r>
    </w:p>
    <w:p w:rsidR="004F6FB8" w:rsidRPr="00581355" w:rsidRDefault="004F6FB8" w:rsidP="006C3F57">
      <w:pPr>
        <w:shd w:val="clear" w:color="auto" w:fill="FFFFFF"/>
        <w:spacing w:before="100" w:beforeAutospacing="1" w:after="0" w:line="240" w:lineRule="auto"/>
        <w:jc w:val="both"/>
        <w:rPr>
          <w:rFonts w:asciiTheme="majorHAnsi" w:eastAsia="Times New Roman" w:hAnsiTheme="majorHAnsi" w:cs="Times New Roman"/>
          <w:b/>
          <w:bCs/>
          <w:lang w:eastAsia="ru-RU"/>
        </w:rPr>
      </w:pPr>
      <w:r w:rsidRPr="00581355">
        <w:rPr>
          <w:rFonts w:asciiTheme="majorHAnsi" w:eastAsia="Times New Roman" w:hAnsiTheme="majorHAnsi" w:cs="Times New Roman"/>
          <w:b/>
          <w:bCs/>
          <w:lang w:eastAsia="ru-RU"/>
        </w:rPr>
        <w:t xml:space="preserve">_______________________                                            </w:t>
      </w:r>
      <w:r w:rsidR="00F044E6" w:rsidRPr="00581355">
        <w:rPr>
          <w:rFonts w:asciiTheme="majorHAnsi" w:eastAsia="Times New Roman" w:hAnsiTheme="majorHAnsi" w:cs="Times New Roman"/>
          <w:b/>
          <w:bCs/>
          <w:lang w:eastAsia="ru-RU"/>
        </w:rPr>
        <w:t xml:space="preserve">                      </w:t>
      </w:r>
      <w:r w:rsidRPr="00581355">
        <w:rPr>
          <w:rFonts w:asciiTheme="majorHAnsi" w:eastAsia="Times New Roman" w:hAnsiTheme="majorHAnsi" w:cs="Times New Roman"/>
          <w:b/>
          <w:bCs/>
          <w:lang w:eastAsia="ru-RU"/>
        </w:rPr>
        <w:t>_______________________________</w:t>
      </w:r>
    </w:p>
    <w:p w:rsidR="00ED404D" w:rsidRPr="00581355" w:rsidRDefault="004F6FB8" w:rsidP="006C3F57">
      <w:pPr>
        <w:shd w:val="clear" w:color="auto" w:fill="FFFFFF"/>
        <w:spacing w:before="100" w:beforeAutospacing="1" w:after="0" w:line="240" w:lineRule="auto"/>
        <w:jc w:val="both"/>
        <w:rPr>
          <w:rFonts w:asciiTheme="majorHAnsi" w:eastAsia="Times New Roman" w:hAnsiTheme="majorHAnsi" w:cs="Times New Roman"/>
          <w:b/>
          <w:bCs/>
          <w:lang w:eastAsia="ru-RU"/>
        </w:rPr>
      </w:pPr>
      <w:r w:rsidRPr="00581355">
        <w:rPr>
          <w:rFonts w:asciiTheme="majorHAnsi" w:eastAsia="Times New Roman" w:hAnsiTheme="majorHAnsi" w:cs="Times New Roman"/>
          <w:b/>
          <w:bCs/>
          <w:lang w:eastAsia="ru-RU"/>
        </w:rPr>
        <w:t xml:space="preserve">М.п.                              /Н.В.Чагина/                                 М.п.                                   </w:t>
      </w:r>
      <w:r w:rsidR="00F044E6" w:rsidRPr="00581355">
        <w:rPr>
          <w:rFonts w:asciiTheme="majorHAnsi" w:eastAsia="Times New Roman" w:hAnsiTheme="majorHAnsi" w:cs="Times New Roman"/>
          <w:b/>
          <w:bCs/>
          <w:lang w:eastAsia="ru-RU"/>
        </w:rPr>
        <w:t xml:space="preserve">      </w:t>
      </w:r>
      <w:r w:rsidRPr="00581355">
        <w:rPr>
          <w:rFonts w:asciiTheme="majorHAnsi" w:eastAsia="Times New Roman" w:hAnsiTheme="majorHAnsi" w:cs="Times New Roman"/>
          <w:b/>
          <w:bCs/>
          <w:lang w:eastAsia="ru-RU"/>
        </w:rPr>
        <w:t xml:space="preserve">  </w:t>
      </w:r>
      <w:r w:rsidR="00BA7EC3" w:rsidRPr="00581355">
        <w:rPr>
          <w:rFonts w:asciiTheme="majorHAnsi" w:eastAsia="Times New Roman" w:hAnsiTheme="majorHAnsi"/>
          <w:b/>
          <w:bCs/>
          <w:lang w:eastAsia="ru-RU"/>
        </w:rPr>
        <w:t>/</w:t>
      </w:r>
      <w:r w:rsidR="00BA7EC3" w:rsidRPr="00581355">
        <w:rPr>
          <w:rFonts w:asciiTheme="majorHAnsi" w:hAnsiTheme="majorHAnsi"/>
          <w:b/>
        </w:rPr>
        <w:t xml:space="preserve"> </w:t>
      </w:r>
      <w:r w:rsidR="0053431E">
        <w:rPr>
          <w:rFonts w:asciiTheme="majorHAnsi" w:hAnsiTheme="majorHAnsi"/>
          <w:b/>
        </w:rPr>
        <w:t xml:space="preserve">                         </w:t>
      </w:r>
      <w:r w:rsidR="00F044E6" w:rsidRPr="00581355">
        <w:rPr>
          <w:rFonts w:asciiTheme="majorHAnsi" w:hAnsiTheme="majorHAnsi"/>
          <w:b/>
        </w:rPr>
        <w:t xml:space="preserve"> </w:t>
      </w:r>
      <w:r w:rsidR="00BA7EC3" w:rsidRPr="00581355">
        <w:rPr>
          <w:rFonts w:asciiTheme="majorHAnsi" w:eastAsia="Times New Roman" w:hAnsiTheme="majorHAnsi"/>
          <w:b/>
          <w:bCs/>
          <w:lang w:eastAsia="ru-RU"/>
        </w:rPr>
        <w:t>/</w:t>
      </w:r>
    </w:p>
    <w:p w:rsidR="00ED404D" w:rsidRPr="00581355" w:rsidRDefault="00ED404D"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C3F57" w:rsidRDefault="006C3F57"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57789" w:rsidRDefault="00657789"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657789" w:rsidRDefault="00657789" w:rsidP="006C3F57">
      <w:pPr>
        <w:shd w:val="clear" w:color="auto" w:fill="FFFFFF"/>
        <w:spacing w:before="100" w:beforeAutospacing="1" w:after="0" w:line="240" w:lineRule="auto"/>
        <w:ind w:left="6520"/>
        <w:rPr>
          <w:rFonts w:asciiTheme="majorHAnsi" w:eastAsia="Times New Roman" w:hAnsiTheme="majorHAnsi" w:cs="Times New Roman"/>
          <w:b/>
          <w:bCs/>
          <w:lang w:eastAsia="ru-RU"/>
        </w:rPr>
      </w:pPr>
    </w:p>
    <w:p w:rsidR="001323D1" w:rsidRDefault="001323D1"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DA6B1D" w:rsidRDefault="00DA6B1D"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8A77D5"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8A77D5" w:rsidRDefault="0053431E" w:rsidP="00DA6B1D">
      <w:pPr>
        <w:shd w:val="clear" w:color="auto" w:fill="FFFFFF"/>
        <w:spacing w:before="100" w:beforeAutospacing="1" w:after="0" w:line="240" w:lineRule="auto"/>
        <w:rPr>
          <w:rFonts w:asciiTheme="majorHAnsi" w:eastAsia="Times New Roman" w:hAnsiTheme="majorHAnsi" w:cs="Times New Roman"/>
          <w:b/>
          <w:bCs/>
          <w:lang w:eastAsia="ru-RU"/>
        </w:rPr>
      </w:pPr>
      <w:r>
        <w:rPr>
          <w:rFonts w:asciiTheme="majorHAnsi" w:eastAsia="Times New Roman" w:hAnsiTheme="majorHAnsi" w:cs="Times New Roman"/>
          <w:b/>
          <w:bCs/>
          <w:lang w:eastAsia="ru-RU"/>
        </w:rPr>
        <w:t xml:space="preserve">  </w:t>
      </w:r>
    </w:p>
    <w:p w:rsidR="0053431E" w:rsidRDefault="0053431E"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53431E" w:rsidRPr="006C3F57" w:rsidRDefault="0053431E" w:rsidP="00DA6B1D">
      <w:pPr>
        <w:shd w:val="clear" w:color="auto" w:fill="FFFFFF"/>
        <w:spacing w:before="100" w:beforeAutospacing="1" w:after="0" w:line="240" w:lineRule="auto"/>
        <w:rPr>
          <w:rFonts w:asciiTheme="majorHAnsi" w:eastAsia="Times New Roman" w:hAnsiTheme="majorHAnsi" w:cs="Times New Roman"/>
          <w:b/>
          <w:bCs/>
          <w:lang w:eastAsia="ru-RU"/>
        </w:rPr>
      </w:pPr>
    </w:p>
    <w:p w:rsidR="00B241D2" w:rsidRPr="00581355" w:rsidRDefault="00B241D2" w:rsidP="00581355">
      <w:pPr>
        <w:shd w:val="clear" w:color="auto" w:fill="FFFFFF"/>
        <w:spacing w:before="100" w:beforeAutospacing="1" w:after="0" w:line="240" w:lineRule="auto"/>
        <w:ind w:left="6520"/>
        <w:rPr>
          <w:rFonts w:asciiTheme="majorHAnsi" w:eastAsia="Times New Roman" w:hAnsiTheme="majorHAnsi" w:cs="Times New Roman"/>
          <w:sz w:val="20"/>
          <w:szCs w:val="20"/>
          <w:lang w:eastAsia="ru-RU"/>
        </w:rPr>
      </w:pPr>
      <w:r w:rsidRPr="00581355">
        <w:rPr>
          <w:rFonts w:asciiTheme="majorHAnsi" w:eastAsia="Times New Roman" w:hAnsiTheme="majorHAnsi" w:cs="Times New Roman"/>
          <w:bCs/>
          <w:sz w:val="20"/>
          <w:szCs w:val="20"/>
          <w:lang w:eastAsia="ru-RU"/>
        </w:rPr>
        <w:lastRenderedPageBreak/>
        <w:t>ПРИЛОЖЕНИЕ № 1/ПД</w:t>
      </w:r>
    </w:p>
    <w:p w:rsidR="00B241D2" w:rsidRPr="00581355" w:rsidRDefault="00B241D2" w:rsidP="00581355">
      <w:pPr>
        <w:shd w:val="clear" w:color="auto" w:fill="FFFFFF"/>
        <w:spacing w:before="100" w:beforeAutospacing="1" w:after="0" w:line="240" w:lineRule="auto"/>
        <w:ind w:left="6520"/>
        <w:rPr>
          <w:rFonts w:asciiTheme="majorHAnsi" w:eastAsia="Times New Roman" w:hAnsiTheme="majorHAnsi" w:cs="Times New Roman"/>
          <w:sz w:val="20"/>
          <w:szCs w:val="20"/>
          <w:lang w:eastAsia="ru-RU"/>
        </w:rPr>
      </w:pPr>
      <w:r w:rsidRPr="00581355">
        <w:rPr>
          <w:rFonts w:asciiTheme="majorHAnsi" w:eastAsia="Times New Roman" w:hAnsiTheme="majorHAnsi" w:cs="Times New Roman"/>
          <w:bCs/>
          <w:sz w:val="20"/>
          <w:szCs w:val="20"/>
          <w:lang w:eastAsia="ru-RU"/>
        </w:rPr>
        <w:t xml:space="preserve">к агентскому договору № </w:t>
      </w:r>
      <w:r w:rsidR="001323D1" w:rsidRPr="00581355">
        <w:rPr>
          <w:rFonts w:asciiTheme="majorHAnsi" w:eastAsia="Times New Roman" w:hAnsiTheme="majorHAnsi" w:cs="Times New Roman"/>
          <w:bCs/>
          <w:sz w:val="20"/>
          <w:szCs w:val="20"/>
          <w:lang w:eastAsia="ru-RU"/>
        </w:rPr>
        <w:t>_____________</w:t>
      </w:r>
    </w:p>
    <w:p w:rsidR="00B241D2" w:rsidRPr="00581355" w:rsidRDefault="00B241D2" w:rsidP="00581355">
      <w:pPr>
        <w:shd w:val="clear" w:color="auto" w:fill="FFFFFF"/>
        <w:spacing w:before="100" w:beforeAutospacing="1" w:after="0" w:line="240" w:lineRule="auto"/>
        <w:ind w:left="6520"/>
        <w:rPr>
          <w:rFonts w:asciiTheme="majorHAnsi" w:eastAsia="Times New Roman" w:hAnsiTheme="majorHAnsi" w:cs="Times New Roman"/>
          <w:sz w:val="20"/>
          <w:szCs w:val="20"/>
          <w:lang w:eastAsia="ru-RU"/>
        </w:rPr>
      </w:pPr>
      <w:r w:rsidRPr="00581355">
        <w:rPr>
          <w:rFonts w:asciiTheme="majorHAnsi" w:eastAsia="Times New Roman" w:hAnsiTheme="majorHAnsi" w:cs="Times New Roman"/>
          <w:bCs/>
          <w:sz w:val="20"/>
          <w:szCs w:val="20"/>
          <w:lang w:eastAsia="ru-RU"/>
        </w:rPr>
        <w:t>на реализацию туристского продукта или туристских услуг</w:t>
      </w:r>
    </w:p>
    <w:p w:rsidR="00B241D2" w:rsidRPr="00581355" w:rsidRDefault="00B241D2" w:rsidP="00581355">
      <w:pPr>
        <w:shd w:val="clear" w:color="auto" w:fill="FFFFFF"/>
        <w:spacing w:before="100" w:beforeAutospacing="1" w:after="0" w:line="240" w:lineRule="auto"/>
        <w:ind w:left="6520"/>
        <w:rPr>
          <w:rFonts w:asciiTheme="majorHAnsi" w:eastAsia="Times New Roman" w:hAnsiTheme="majorHAnsi" w:cs="Times New Roman"/>
          <w:sz w:val="20"/>
          <w:szCs w:val="20"/>
          <w:lang w:eastAsia="ru-RU"/>
        </w:rPr>
      </w:pPr>
      <w:r w:rsidRPr="00581355">
        <w:rPr>
          <w:rFonts w:asciiTheme="majorHAnsi" w:eastAsia="Times New Roman" w:hAnsiTheme="majorHAnsi" w:cs="Times New Roman"/>
          <w:bCs/>
          <w:sz w:val="20"/>
          <w:szCs w:val="20"/>
          <w:lang w:eastAsia="ru-RU"/>
        </w:rPr>
        <w:t xml:space="preserve">от </w:t>
      </w:r>
      <w:r w:rsidR="0053431E">
        <w:rPr>
          <w:rFonts w:asciiTheme="majorHAnsi" w:eastAsia="Times New Roman" w:hAnsiTheme="majorHAnsi" w:cs="Times New Roman"/>
          <w:bCs/>
          <w:sz w:val="20"/>
          <w:szCs w:val="20"/>
          <w:lang w:eastAsia="ru-RU"/>
        </w:rPr>
        <w:t>_________________</w:t>
      </w:r>
    </w:p>
    <w:p w:rsidR="00B241D2" w:rsidRPr="006C3F57" w:rsidRDefault="00B241D2" w:rsidP="00464E02">
      <w:pPr>
        <w:shd w:val="clear" w:color="auto" w:fill="FFFFFF"/>
        <w:spacing w:before="100" w:beforeAutospacing="1" w:after="0" w:line="240" w:lineRule="auto"/>
        <w:jc w:val="center"/>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Примерное содержание положения договора</w:t>
      </w:r>
    </w:p>
    <w:p w:rsidR="00B241D2" w:rsidRPr="006C3F57" w:rsidRDefault="00B241D2" w:rsidP="00464E02">
      <w:pPr>
        <w:shd w:val="clear" w:color="auto" w:fill="FFFFFF"/>
        <w:spacing w:before="100" w:beforeAutospacing="1" w:after="0" w:line="240" w:lineRule="auto"/>
        <w:jc w:val="center"/>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о реализации туристского продукта или реализации туристских услуг,</w:t>
      </w:r>
    </w:p>
    <w:p w:rsidR="00B241D2" w:rsidRPr="006C3F57" w:rsidRDefault="00B241D2" w:rsidP="00464E02">
      <w:pPr>
        <w:shd w:val="clear" w:color="auto" w:fill="FFFFFF"/>
        <w:spacing w:before="100" w:beforeAutospacing="1" w:after="0" w:line="240" w:lineRule="auto"/>
        <w:jc w:val="center"/>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заключаемого Агентом с физическим лицом,</w:t>
      </w:r>
    </w:p>
    <w:p w:rsidR="00B241D2" w:rsidRPr="006C3F57" w:rsidRDefault="00B241D2" w:rsidP="00464E02">
      <w:pPr>
        <w:shd w:val="clear" w:color="auto" w:fill="FFFFFF"/>
        <w:spacing w:before="100" w:beforeAutospacing="1" w:after="0" w:line="240" w:lineRule="auto"/>
        <w:jc w:val="center"/>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содержащее сведения о согласии субъекта персональных данных на их обработку.</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w:t>
      </w:r>
    </w:p>
    <w:p w:rsidR="00B241D2" w:rsidRPr="006C3F57" w:rsidRDefault="00B241D2" w:rsidP="006C3F57">
      <w:pPr>
        <w:pStyle w:val="a6"/>
        <w:rPr>
          <w:rFonts w:asciiTheme="majorHAnsi" w:hAnsiTheme="majorHAnsi"/>
          <w:color w:val="FF0000"/>
          <w:sz w:val="20"/>
          <w:szCs w:val="20"/>
        </w:rPr>
      </w:pPr>
      <w:r w:rsidRPr="006C3F57">
        <w:rPr>
          <w:rFonts w:asciiTheme="majorHAnsi" w:hAnsiTheme="majorHAnsi"/>
          <w:sz w:val="20"/>
          <w:szCs w:val="20"/>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w:t>
      </w:r>
      <w:r w:rsidR="00DE4C54" w:rsidRPr="006C3F57">
        <w:rPr>
          <w:rFonts w:asciiTheme="majorHAnsi" w:hAnsiTheme="majorHAnsi"/>
          <w:b/>
          <w:bCs/>
          <w:sz w:val="20"/>
          <w:szCs w:val="20"/>
        </w:rPr>
        <w:t xml:space="preserve">ООО </w:t>
      </w:r>
      <w:r w:rsidR="001323D1">
        <w:rPr>
          <w:rFonts w:asciiTheme="majorHAnsi" w:hAnsiTheme="majorHAnsi"/>
          <w:b/>
          <w:bCs/>
          <w:sz w:val="20"/>
          <w:szCs w:val="20"/>
        </w:rPr>
        <w:t>________________________________ , адрес___________________, тел_____________________</w:t>
      </w:r>
      <w:r w:rsidR="00DE4C54" w:rsidRPr="006C3F57">
        <w:rPr>
          <w:rFonts w:asciiTheme="majorHAnsi" w:hAnsiTheme="majorHAnsi"/>
          <w:sz w:val="20"/>
          <w:szCs w:val="20"/>
        </w:rPr>
        <w:t xml:space="preserve">  </w:t>
      </w:r>
      <w:r w:rsidR="00151EF2" w:rsidRPr="006C3F57">
        <w:rPr>
          <w:rFonts w:asciiTheme="majorHAnsi" w:hAnsiTheme="majorHAnsi"/>
          <w:b/>
          <w:sz w:val="20"/>
          <w:szCs w:val="20"/>
        </w:rPr>
        <w:t xml:space="preserve">, </w:t>
      </w:r>
      <w:r w:rsidRPr="006C3F57">
        <w:rPr>
          <w:rFonts w:asciiTheme="majorHAnsi" w:hAnsiTheme="majorHAnsi"/>
          <w:sz w:val="20"/>
          <w:szCs w:val="20"/>
        </w:rPr>
        <w:t>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241D2" w:rsidRPr="006C3F57" w:rsidRDefault="00B241D2" w:rsidP="006C3F57">
      <w:pPr>
        <w:shd w:val="clear" w:color="auto" w:fill="FFFFFF"/>
        <w:spacing w:before="100" w:beforeAutospacing="1" w:after="0" w:line="240" w:lineRule="auto"/>
        <w:ind w:firstLine="708"/>
        <w:jc w:val="both"/>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3. Турагентство обязуется обеспечить конфиденциальность и безопасность полученных персональных данных субъекта при их обработке.</w:t>
      </w:r>
    </w:p>
    <w:p w:rsidR="00ED404D" w:rsidRPr="006C3F57" w:rsidRDefault="00ED404D" w:rsidP="006C3F57">
      <w:pPr>
        <w:shd w:val="clear" w:color="auto" w:fill="FFFFFF"/>
        <w:spacing w:before="100" w:beforeAutospacing="1" w:after="0" w:line="240" w:lineRule="auto"/>
        <w:ind w:firstLine="708"/>
        <w:jc w:val="both"/>
        <w:rPr>
          <w:rFonts w:asciiTheme="majorHAnsi" w:eastAsia="Times New Roman" w:hAnsiTheme="majorHAnsi" w:cs="Times New Roman"/>
          <w:sz w:val="20"/>
          <w:szCs w:val="20"/>
          <w:lang w:eastAsia="ru-RU"/>
        </w:rPr>
      </w:pPr>
    </w:p>
    <w:p w:rsidR="00581355" w:rsidRPr="006C3F57" w:rsidRDefault="00581355" w:rsidP="00581355">
      <w:pPr>
        <w:pStyle w:val="a6"/>
        <w:ind w:left="0" w:firstLine="360"/>
        <w:rPr>
          <w:rFonts w:asciiTheme="majorHAnsi" w:hAnsiTheme="majorHAnsi"/>
          <w:b/>
          <w:bCs/>
          <w:sz w:val="22"/>
          <w:szCs w:val="22"/>
        </w:rPr>
      </w:pPr>
    </w:p>
    <w:p w:rsidR="00581355" w:rsidRPr="00581355" w:rsidRDefault="00581355" w:rsidP="00581355">
      <w:pPr>
        <w:pStyle w:val="a6"/>
        <w:ind w:left="0" w:firstLine="360"/>
        <w:rPr>
          <w:rFonts w:asciiTheme="majorHAnsi" w:hAnsiTheme="majorHAnsi"/>
          <w:b/>
          <w:sz w:val="22"/>
          <w:szCs w:val="22"/>
        </w:rPr>
      </w:pPr>
      <w:r w:rsidRPr="00581355">
        <w:rPr>
          <w:rFonts w:asciiTheme="majorHAnsi" w:hAnsiTheme="majorHAnsi"/>
          <w:b/>
          <w:bCs/>
          <w:sz w:val="22"/>
          <w:szCs w:val="22"/>
        </w:rPr>
        <w:t xml:space="preserve">Директор ООО «ТРЭВЭЛ»     </w:t>
      </w:r>
      <w:r w:rsidR="0053431E">
        <w:rPr>
          <w:rFonts w:asciiTheme="majorHAnsi" w:hAnsiTheme="majorHAnsi"/>
          <w:b/>
          <w:bCs/>
          <w:sz w:val="22"/>
          <w:szCs w:val="22"/>
        </w:rPr>
        <w:t xml:space="preserve">                              Директор ___________</w:t>
      </w:r>
    </w:p>
    <w:p w:rsidR="00581355" w:rsidRPr="00581355" w:rsidRDefault="00581355" w:rsidP="00581355">
      <w:pPr>
        <w:pStyle w:val="a6"/>
        <w:ind w:left="0" w:firstLine="360"/>
        <w:rPr>
          <w:rFonts w:asciiTheme="majorHAnsi" w:hAnsiTheme="majorHAnsi"/>
          <w:bCs/>
          <w:sz w:val="22"/>
          <w:szCs w:val="22"/>
        </w:rPr>
      </w:pPr>
      <w:r w:rsidRPr="00581355">
        <w:rPr>
          <w:rFonts w:asciiTheme="majorHAnsi" w:hAnsiTheme="majorHAnsi"/>
          <w:b/>
          <w:sz w:val="22"/>
          <w:szCs w:val="22"/>
        </w:rPr>
        <w:t xml:space="preserve">                                                                                 </w:t>
      </w:r>
    </w:p>
    <w:p w:rsidR="00581355" w:rsidRPr="00581355" w:rsidRDefault="00581355" w:rsidP="00581355">
      <w:pPr>
        <w:shd w:val="clear" w:color="auto" w:fill="FFFFFF"/>
        <w:spacing w:before="100" w:beforeAutospacing="1" w:after="0" w:line="240" w:lineRule="auto"/>
        <w:jc w:val="both"/>
        <w:rPr>
          <w:rFonts w:asciiTheme="majorHAnsi" w:eastAsia="Times New Roman" w:hAnsiTheme="majorHAnsi" w:cs="Times New Roman"/>
          <w:b/>
          <w:bCs/>
          <w:lang w:eastAsia="ru-RU"/>
        </w:rPr>
      </w:pPr>
      <w:r w:rsidRPr="00581355">
        <w:rPr>
          <w:rFonts w:asciiTheme="majorHAnsi" w:eastAsia="Times New Roman" w:hAnsiTheme="majorHAnsi" w:cs="Times New Roman"/>
          <w:b/>
          <w:bCs/>
          <w:lang w:eastAsia="ru-RU"/>
        </w:rPr>
        <w:t>_______________________                                                                  _______________________________</w:t>
      </w:r>
    </w:p>
    <w:p w:rsidR="00A12042" w:rsidRDefault="00581355" w:rsidP="00581355">
      <w:pPr>
        <w:shd w:val="clear" w:color="auto" w:fill="FFFFFF"/>
        <w:spacing w:before="100" w:beforeAutospacing="1" w:after="0" w:line="240" w:lineRule="auto"/>
        <w:jc w:val="both"/>
        <w:rPr>
          <w:rFonts w:asciiTheme="majorHAnsi" w:eastAsia="Times New Roman" w:hAnsiTheme="majorHAnsi" w:cs="Times New Roman"/>
          <w:b/>
          <w:bCs/>
          <w:lang w:eastAsia="ru-RU"/>
        </w:rPr>
      </w:pPr>
      <w:r w:rsidRPr="00581355">
        <w:rPr>
          <w:rFonts w:asciiTheme="majorHAnsi" w:eastAsia="Times New Roman" w:hAnsiTheme="majorHAnsi" w:cs="Times New Roman"/>
          <w:b/>
          <w:bCs/>
          <w:lang w:eastAsia="ru-RU"/>
        </w:rPr>
        <w:t xml:space="preserve">М.п.                              /Н.В.Чагина/                                 М.п.                                           </w:t>
      </w:r>
      <w:r w:rsidRPr="00581355">
        <w:rPr>
          <w:rFonts w:asciiTheme="majorHAnsi" w:eastAsia="Times New Roman" w:hAnsiTheme="majorHAnsi"/>
          <w:b/>
          <w:bCs/>
          <w:lang w:eastAsia="ru-RU"/>
        </w:rPr>
        <w:t>/</w:t>
      </w:r>
      <w:r w:rsidRPr="00581355">
        <w:rPr>
          <w:rFonts w:asciiTheme="majorHAnsi" w:hAnsiTheme="majorHAnsi"/>
          <w:b/>
        </w:rPr>
        <w:t xml:space="preserve"> </w:t>
      </w:r>
      <w:r w:rsidR="0053431E">
        <w:rPr>
          <w:rFonts w:asciiTheme="majorHAnsi" w:hAnsiTheme="majorHAnsi"/>
          <w:b/>
        </w:rPr>
        <w:t>__________________</w:t>
      </w:r>
      <w:r w:rsidRPr="00581355">
        <w:rPr>
          <w:rFonts w:asciiTheme="majorHAnsi" w:hAnsiTheme="majorHAnsi"/>
          <w:b/>
        </w:rPr>
        <w:t xml:space="preserve"> </w:t>
      </w:r>
      <w:r>
        <w:rPr>
          <w:rFonts w:asciiTheme="majorHAnsi" w:eastAsia="Times New Roman" w:hAnsiTheme="majorHAnsi"/>
          <w:b/>
          <w:bCs/>
          <w:lang w:eastAsia="ru-RU"/>
        </w:rPr>
        <w:t>/</w:t>
      </w:r>
    </w:p>
    <w:p w:rsidR="00657789" w:rsidRDefault="00657789" w:rsidP="006C3F57">
      <w:pPr>
        <w:shd w:val="clear" w:color="auto" w:fill="FFFFFF"/>
        <w:spacing w:before="100" w:beforeAutospacing="1" w:after="0" w:line="240" w:lineRule="auto"/>
        <w:ind w:firstLine="6663"/>
        <w:rPr>
          <w:rFonts w:asciiTheme="majorHAnsi" w:eastAsia="Times New Roman" w:hAnsiTheme="majorHAnsi" w:cs="Times New Roman"/>
          <w:b/>
          <w:bCs/>
          <w:lang w:eastAsia="ru-RU"/>
        </w:rPr>
      </w:pPr>
    </w:p>
    <w:p w:rsidR="008A77D5" w:rsidRDefault="008A77D5" w:rsidP="006C3F57">
      <w:pPr>
        <w:shd w:val="clear" w:color="auto" w:fill="FFFFFF"/>
        <w:spacing w:before="100" w:beforeAutospacing="1" w:after="0" w:line="240" w:lineRule="auto"/>
        <w:ind w:firstLine="6663"/>
        <w:rPr>
          <w:rFonts w:asciiTheme="majorHAnsi" w:eastAsia="Times New Roman" w:hAnsiTheme="majorHAnsi" w:cs="Times New Roman"/>
          <w:b/>
          <w:bCs/>
          <w:lang w:eastAsia="ru-RU"/>
        </w:rPr>
      </w:pPr>
    </w:p>
    <w:p w:rsidR="00B241D2" w:rsidRPr="006C3F57" w:rsidRDefault="00B241D2" w:rsidP="00393CD0">
      <w:pPr>
        <w:shd w:val="clear" w:color="auto" w:fill="FFFFFF"/>
        <w:spacing w:before="100" w:beforeAutospacing="1" w:after="0" w:line="240" w:lineRule="auto"/>
        <w:ind w:firstLine="6663"/>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lastRenderedPageBreak/>
        <w:t>ПРИЛОЖЕНИЕ № 1</w:t>
      </w:r>
    </w:p>
    <w:p w:rsidR="00B241D2" w:rsidRPr="006C3F57" w:rsidRDefault="00B241D2" w:rsidP="00393CD0">
      <w:pPr>
        <w:shd w:val="clear" w:color="auto" w:fill="FFFFFF"/>
        <w:spacing w:before="100" w:beforeAutospacing="1" w:after="0" w:line="240" w:lineRule="auto"/>
        <w:ind w:firstLine="6663"/>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 xml:space="preserve">к агентскому договору № </w:t>
      </w:r>
      <w:r w:rsidR="001323D1">
        <w:rPr>
          <w:rFonts w:asciiTheme="majorHAnsi" w:eastAsia="Times New Roman" w:hAnsiTheme="majorHAnsi" w:cs="Times New Roman"/>
          <w:b/>
          <w:bCs/>
          <w:lang w:eastAsia="ru-RU"/>
        </w:rPr>
        <w:t>__________</w:t>
      </w:r>
    </w:p>
    <w:p w:rsidR="00B241D2" w:rsidRPr="006C3F57" w:rsidRDefault="00B241D2" w:rsidP="00393CD0">
      <w:pPr>
        <w:shd w:val="clear" w:color="auto" w:fill="FFFFFF"/>
        <w:spacing w:before="100" w:beforeAutospacing="1" w:after="0" w:line="240" w:lineRule="auto"/>
        <w:ind w:firstLine="6663"/>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на реализацию туристского</w:t>
      </w:r>
    </w:p>
    <w:p w:rsidR="00B241D2" w:rsidRPr="006C3F57" w:rsidRDefault="00B241D2" w:rsidP="00393CD0">
      <w:pPr>
        <w:shd w:val="clear" w:color="auto" w:fill="FFFFFF"/>
        <w:spacing w:before="100" w:beforeAutospacing="1" w:after="0" w:line="240" w:lineRule="auto"/>
        <w:ind w:firstLine="6663"/>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продукта или туристских услуг</w:t>
      </w:r>
    </w:p>
    <w:p w:rsidR="00B241D2" w:rsidRPr="006C3F57" w:rsidRDefault="00B241D2" w:rsidP="00393CD0">
      <w:pPr>
        <w:shd w:val="clear" w:color="auto" w:fill="FFFFFF"/>
        <w:spacing w:before="100" w:beforeAutospacing="1" w:after="0" w:line="240" w:lineRule="auto"/>
        <w:ind w:firstLine="6663"/>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 xml:space="preserve">от </w:t>
      </w:r>
      <w:r w:rsidR="0053431E">
        <w:rPr>
          <w:rFonts w:asciiTheme="majorHAnsi" w:eastAsia="Times New Roman" w:hAnsiTheme="majorHAnsi" w:cs="Times New Roman"/>
          <w:b/>
          <w:bCs/>
          <w:lang w:eastAsia="ru-RU"/>
        </w:rPr>
        <w:t>_____________</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Правила и условия бронирования турпродукта или туристской услуги</w:t>
      </w:r>
      <w:r w:rsidR="00A47B9F" w:rsidRPr="006C3F57">
        <w:rPr>
          <w:rFonts w:asciiTheme="majorHAnsi" w:eastAsia="Times New Roman" w:hAnsiTheme="majorHAnsi" w:cs="Times New Roman"/>
          <w:b/>
          <w:bCs/>
          <w:lang w:eastAsia="ru-RU"/>
        </w:rPr>
        <w:t>.</w:t>
      </w:r>
    </w:p>
    <w:p w:rsidR="00B241D2" w:rsidRPr="006C3F57" w:rsidRDefault="00B241D2" w:rsidP="006C3F57">
      <w:pPr>
        <w:shd w:val="clear" w:color="auto" w:fill="FFFFFF"/>
        <w:spacing w:before="100" w:beforeAutospacing="1" w:after="0" w:line="240" w:lineRule="auto"/>
        <w:jc w:val="center"/>
        <w:rPr>
          <w:rFonts w:asciiTheme="majorHAnsi" w:eastAsia="Times New Roman" w:hAnsiTheme="majorHAnsi" w:cs="Times New Roman"/>
          <w:lang w:eastAsia="ru-RU"/>
        </w:rPr>
      </w:pPr>
      <w:r w:rsidRPr="006C3F57">
        <w:rPr>
          <w:rFonts w:asciiTheme="majorHAnsi" w:eastAsia="Times New Roman" w:hAnsiTheme="majorHAnsi" w:cs="Times New Roman"/>
          <w:b/>
          <w:bCs/>
          <w:lang w:eastAsia="ru-RU"/>
        </w:rPr>
        <w:t>Вознаграждение Агента.</w:t>
      </w:r>
    </w:p>
    <w:p w:rsidR="00B241D2" w:rsidRPr="006C3F57" w:rsidRDefault="00B241D2" w:rsidP="006C3F57">
      <w:pPr>
        <w:shd w:val="clear" w:color="auto" w:fill="FFFFFF"/>
        <w:spacing w:before="100" w:beforeAutospacing="1" w:after="0" w:line="240" w:lineRule="auto"/>
        <w:ind w:left="360" w:hanging="360"/>
        <w:jc w:val="center"/>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 </w:t>
      </w:r>
      <w:r w:rsidRPr="006C3F57">
        <w:rPr>
          <w:rFonts w:asciiTheme="majorHAnsi" w:eastAsia="Times New Roman" w:hAnsiTheme="majorHAnsi" w:cs="Times New Roman"/>
          <w:b/>
          <w:bCs/>
          <w:lang w:eastAsia="ru-RU"/>
        </w:rPr>
        <w:t>Общие положения</w:t>
      </w:r>
    </w:p>
    <w:p w:rsidR="005A3EF6" w:rsidRPr="006C3F57" w:rsidRDefault="00B241D2" w:rsidP="006C3F57">
      <w:pPr>
        <w:shd w:val="clear" w:color="auto" w:fill="FFFFFF"/>
        <w:spacing w:before="100" w:beforeAutospacing="1" w:after="0" w:line="240" w:lineRule="auto"/>
        <w:ind w:left="720" w:hanging="72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1.1.​ Бронированием Агентом турпродукта или туристской услуги Принципала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w:t>
      </w:r>
      <w:r w:rsidR="005A3EF6" w:rsidRPr="006C3F57">
        <w:rPr>
          <w:rFonts w:asciiTheme="majorHAnsi" w:eastAsia="Times New Roman" w:hAnsiTheme="majorHAnsi" w:cs="Times New Roman"/>
          <w:lang w:eastAsia="ru-RU"/>
        </w:rPr>
        <w:t xml:space="preserve">письменное подтверждение бронирования или </w:t>
      </w:r>
      <w:r w:rsidRPr="006C3F57">
        <w:rPr>
          <w:rFonts w:asciiTheme="majorHAnsi" w:eastAsia="Times New Roman" w:hAnsiTheme="majorHAnsi" w:cs="Times New Roman"/>
          <w:lang w:eastAsia="ru-RU"/>
        </w:rPr>
        <w:t>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B241D2" w:rsidRPr="006C3F57" w:rsidRDefault="00B241D2" w:rsidP="006C3F57">
      <w:pPr>
        <w:shd w:val="clear" w:color="auto" w:fill="FFFFFF"/>
        <w:spacing w:before="100" w:beforeAutospacing="1" w:after="0" w:line="240" w:lineRule="auto"/>
        <w:ind w:left="720" w:hanging="72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1.2.​ Заявка Агента на бронирование должна содержать сведения:</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Полные персональные данные физического лица – потребителя услуг (Ф.И.О., дату рождения, паспортные данные, адрес, телефон).</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Перечень бронируемых услуг;</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Средство (объект) размещения;</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Период и даты заезда (количество оплачиваемых дней или суток);</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Условия размещения (</w:t>
      </w:r>
      <w:r w:rsidR="00F81E29">
        <w:rPr>
          <w:rFonts w:asciiTheme="majorHAnsi" w:eastAsia="Times New Roman" w:hAnsiTheme="majorHAnsi" w:cs="Times New Roman"/>
          <w:lang w:eastAsia="ru-RU"/>
        </w:rPr>
        <w:t xml:space="preserve">кол-во и </w:t>
      </w:r>
      <w:r w:rsidRPr="006C3F57">
        <w:rPr>
          <w:rFonts w:asciiTheme="majorHAnsi" w:eastAsia="Times New Roman" w:hAnsiTheme="majorHAnsi" w:cs="Times New Roman"/>
          <w:lang w:eastAsia="ru-RU"/>
        </w:rPr>
        <w:t>категория</w:t>
      </w:r>
      <w:r w:rsidR="00F81E29">
        <w:rPr>
          <w:rFonts w:asciiTheme="majorHAnsi" w:eastAsia="Times New Roman" w:hAnsiTheme="majorHAnsi" w:cs="Times New Roman"/>
          <w:lang w:eastAsia="ru-RU"/>
        </w:rPr>
        <w:t xml:space="preserve"> номера, тип размещения</w:t>
      </w:r>
      <w:r w:rsidRPr="006C3F57">
        <w:rPr>
          <w:rFonts w:asciiTheme="majorHAnsi" w:eastAsia="Times New Roman" w:hAnsiTheme="majorHAnsi" w:cs="Times New Roman"/>
          <w:lang w:eastAsia="ru-RU"/>
        </w:rPr>
        <w:t xml:space="preserve"> и т.п., питание, иные услуги</w:t>
      </w:r>
      <w:r w:rsidR="00F81E29">
        <w:rPr>
          <w:rFonts w:asciiTheme="majorHAnsi" w:eastAsia="Times New Roman" w:hAnsiTheme="majorHAnsi" w:cs="Times New Roman"/>
          <w:lang w:eastAsia="ru-RU"/>
        </w:rPr>
        <w:t xml:space="preserve">: ранний </w:t>
      </w:r>
      <w:r w:rsidR="00DA32E2">
        <w:rPr>
          <w:rFonts w:asciiTheme="majorHAnsi" w:eastAsia="Times New Roman" w:hAnsiTheme="majorHAnsi" w:cs="Times New Roman"/>
          <w:lang w:eastAsia="ru-RU"/>
        </w:rPr>
        <w:t>заезд, по</w:t>
      </w:r>
      <w:r w:rsidR="00F81E29">
        <w:rPr>
          <w:rFonts w:asciiTheme="majorHAnsi" w:eastAsia="Times New Roman" w:hAnsiTheme="majorHAnsi" w:cs="Times New Roman"/>
          <w:lang w:eastAsia="ru-RU"/>
        </w:rPr>
        <w:t>здний выезд и т.д</w:t>
      </w:r>
      <w:r w:rsidRPr="006C3F57">
        <w:rPr>
          <w:rFonts w:asciiTheme="majorHAnsi" w:eastAsia="Times New Roman" w:hAnsiTheme="majorHAnsi" w:cs="Times New Roman"/>
          <w:lang w:eastAsia="ru-RU"/>
        </w:rPr>
        <w:t>);</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Железнодорожные или авиабилеты</w:t>
      </w:r>
      <w:r w:rsidR="006C3F57" w:rsidRPr="006C3F57">
        <w:rPr>
          <w:rFonts w:asciiTheme="majorHAnsi" w:eastAsia="Times New Roman" w:hAnsiTheme="majorHAnsi" w:cs="Times New Roman"/>
          <w:lang w:eastAsia="ru-RU"/>
        </w:rPr>
        <w:t>, их категория\класс</w:t>
      </w:r>
      <w:r w:rsidRPr="006C3F57">
        <w:rPr>
          <w:rFonts w:asciiTheme="majorHAnsi" w:eastAsia="Times New Roman" w:hAnsiTheme="majorHAnsi" w:cs="Times New Roman"/>
          <w:lang w:eastAsia="ru-RU"/>
        </w:rPr>
        <w:t xml:space="preserve"> (альтернативные варианты);</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Трансферы; дополнительные услуги;</w:t>
      </w:r>
    </w:p>
    <w:p w:rsidR="00B241D2" w:rsidRPr="006C3F57" w:rsidRDefault="00B241D2" w:rsidP="006C3F57">
      <w:pPr>
        <w:shd w:val="clear" w:color="auto" w:fill="FFFFFF"/>
        <w:spacing w:before="100" w:beforeAutospacing="1" w:after="0" w:line="240" w:lineRule="auto"/>
        <w:ind w:left="720" w:hanging="36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sym w:font="Symbol" w:char="F0B7"/>
      </w:r>
      <w:r w:rsidRPr="006C3F57">
        <w:rPr>
          <w:rFonts w:asciiTheme="majorHAnsi" w:eastAsia="Times New Roman" w:hAnsiTheme="majorHAnsi" w:cs="Times New Roman"/>
          <w:lang w:eastAsia="ru-RU"/>
        </w:rPr>
        <w:t>​ Порядок (при необходимости срок) оплаты.</w:t>
      </w:r>
    </w:p>
    <w:p w:rsidR="00B241D2" w:rsidRPr="006C3F57" w:rsidRDefault="00B241D2" w:rsidP="006C3F57">
      <w:pPr>
        <w:shd w:val="clear" w:color="auto" w:fill="FFFFFF"/>
        <w:spacing w:before="100" w:beforeAutospacing="1" w:after="0" w:line="240" w:lineRule="auto"/>
        <w:ind w:left="720" w:hanging="720"/>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1.3.​ 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B241D2" w:rsidRPr="006C3F57" w:rsidRDefault="00B241D2" w:rsidP="006C3F57">
      <w:pPr>
        <w:shd w:val="clear" w:color="auto" w:fill="FFFFFF"/>
        <w:spacing w:before="100" w:beforeAutospacing="1" w:after="0" w:line="240" w:lineRule="auto"/>
        <w:ind w:left="360" w:hanging="360"/>
        <w:jc w:val="center"/>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 </w:t>
      </w:r>
      <w:r w:rsidRPr="006C3F57">
        <w:rPr>
          <w:rFonts w:asciiTheme="majorHAnsi" w:eastAsia="Times New Roman" w:hAnsiTheme="majorHAnsi" w:cs="Times New Roman"/>
          <w:b/>
          <w:bCs/>
          <w:lang w:eastAsia="ru-RU"/>
        </w:rPr>
        <w:t>Вознаграждение Агента</w:t>
      </w:r>
    </w:p>
    <w:p w:rsidR="00B241D2" w:rsidRPr="006C3F57" w:rsidRDefault="00B241D2" w:rsidP="006C3F57">
      <w:pPr>
        <w:shd w:val="clear" w:color="auto" w:fill="FFFFFF"/>
        <w:spacing w:before="100" w:beforeAutospacing="1" w:after="0" w:line="240" w:lineRule="auto"/>
        <w:ind w:left="720" w:hanging="72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2.1.​ Агент производит оплату стоимости турпродукта или туристской услуги на банковский счет (или в кассу) Принципала на основании Счета</w:t>
      </w:r>
      <w:r w:rsidR="00943E11" w:rsidRPr="006C3F57">
        <w:rPr>
          <w:rFonts w:asciiTheme="majorHAnsi" w:eastAsia="Times New Roman" w:hAnsiTheme="majorHAnsi" w:cs="Times New Roman"/>
          <w:lang w:eastAsia="ru-RU"/>
        </w:rPr>
        <w:t>, в соответствии с условиями настоящего договора.</w:t>
      </w:r>
    </w:p>
    <w:p w:rsidR="00B241D2" w:rsidRPr="006C3F57" w:rsidRDefault="00B241D2" w:rsidP="006C3F57">
      <w:pPr>
        <w:shd w:val="clear" w:color="auto" w:fill="FFFFFF"/>
        <w:spacing w:before="100" w:beforeAutospacing="1" w:after="0" w:line="240" w:lineRule="auto"/>
        <w:ind w:left="720" w:hanging="72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lastRenderedPageBreak/>
        <w:t>2.</w:t>
      </w:r>
      <w:r w:rsidR="00BA7EC3" w:rsidRPr="006C3F57">
        <w:rPr>
          <w:rFonts w:asciiTheme="majorHAnsi" w:eastAsia="Times New Roman" w:hAnsiTheme="majorHAnsi" w:cs="Times New Roman"/>
          <w:lang w:eastAsia="ru-RU"/>
        </w:rPr>
        <w:t>2</w:t>
      </w:r>
      <w:r w:rsidRPr="006C3F57">
        <w:rPr>
          <w:rFonts w:asciiTheme="majorHAnsi" w:eastAsia="Times New Roman" w:hAnsiTheme="majorHAnsi" w:cs="Times New Roman"/>
          <w:lang w:eastAsia="ru-RU"/>
        </w:rPr>
        <w:t xml:space="preserve">.​ За исполнение Агентом поручения по реализации турпродукта или туристской услуги по настоящему договору, Принципал выплачивает вознаграждение Агенту </w:t>
      </w:r>
      <w:r w:rsidR="00151EF2" w:rsidRPr="006C3F57">
        <w:rPr>
          <w:rFonts w:asciiTheme="majorHAnsi" w:eastAsia="Times New Roman" w:hAnsiTheme="majorHAnsi" w:cs="Times New Roman"/>
          <w:lang w:eastAsia="ru-RU"/>
        </w:rPr>
        <w:t>размер которого указывается в счете.</w:t>
      </w:r>
    </w:p>
    <w:p w:rsidR="00E0252A" w:rsidRPr="006C3F57" w:rsidRDefault="00B241D2" w:rsidP="006C3F57">
      <w:pPr>
        <w:shd w:val="clear" w:color="auto" w:fill="FFFFFF"/>
        <w:spacing w:before="100" w:beforeAutospacing="1" w:after="0" w:line="240" w:lineRule="auto"/>
        <w:ind w:left="720" w:hanging="72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w:t>
      </w:r>
      <w:r w:rsidR="00BA7EC3" w:rsidRPr="006C3F57">
        <w:rPr>
          <w:rFonts w:asciiTheme="majorHAnsi" w:eastAsia="Times New Roman" w:hAnsiTheme="majorHAnsi" w:cs="Times New Roman"/>
          <w:lang w:eastAsia="ru-RU"/>
        </w:rPr>
        <w:t>3</w:t>
      </w:r>
      <w:r w:rsidRPr="006C3F57">
        <w:rPr>
          <w:rFonts w:asciiTheme="majorHAnsi" w:eastAsia="Times New Roman" w:hAnsiTheme="majorHAnsi" w:cs="Times New Roman"/>
          <w:lang w:eastAsia="ru-RU"/>
        </w:rPr>
        <w:t>.​ </w:t>
      </w:r>
      <w:r w:rsidR="00E0252A" w:rsidRPr="006C3F57">
        <w:rPr>
          <w:rFonts w:asciiTheme="majorHAnsi" w:eastAsia="Times New Roman" w:hAnsiTheme="majorHAnsi" w:cs="Times New Roman"/>
          <w:lang w:eastAsia="ru-RU"/>
        </w:rPr>
        <w:t>.​ При исчислении и выплате Принципалом вознаграждения и</w:t>
      </w:r>
      <w:r w:rsidR="00BA7EC3" w:rsidRPr="006C3F57">
        <w:rPr>
          <w:rFonts w:asciiTheme="majorHAnsi" w:eastAsia="Times New Roman" w:hAnsiTheme="majorHAnsi" w:cs="Times New Roman"/>
          <w:lang w:eastAsia="ru-RU"/>
        </w:rPr>
        <w:t>/или скидки, указанных в пункт</w:t>
      </w:r>
      <w:r w:rsidR="00853B72" w:rsidRPr="006C3F57">
        <w:rPr>
          <w:rFonts w:asciiTheme="majorHAnsi" w:eastAsia="Times New Roman" w:hAnsiTheme="majorHAnsi" w:cs="Times New Roman"/>
          <w:lang w:eastAsia="ru-RU"/>
        </w:rPr>
        <w:t xml:space="preserve"> 2.</w:t>
      </w:r>
      <w:r w:rsidR="00E0252A" w:rsidRPr="006C3F57">
        <w:rPr>
          <w:rFonts w:asciiTheme="majorHAnsi" w:eastAsia="Times New Roman" w:hAnsiTheme="majorHAnsi" w:cs="Times New Roman"/>
          <w:lang w:eastAsia="ru-RU"/>
        </w:rPr>
        <w:t>2, настоящего Приложения, Стороны принимают понятие продукта, состоящего из услуги размещения физического лица в гостинице (отеле, пансионате и т. п.) и иных услуг, продаваемых за общую цену. В отдельных случаях Принципал может предоставить Агенту вознаграждение или скидку от реализации последним иных услуг (перевозки авиа или ж\д транспортом, билетов на мероприятия и/или других услуг).</w:t>
      </w:r>
    </w:p>
    <w:p w:rsidR="00E0252A" w:rsidRPr="006C3F57" w:rsidRDefault="00B241D2" w:rsidP="006C3F57">
      <w:pPr>
        <w:shd w:val="clear" w:color="auto" w:fill="FFFFFF"/>
        <w:spacing w:before="100" w:beforeAutospacing="1" w:after="0" w:line="240" w:lineRule="auto"/>
        <w:ind w:left="720" w:hanging="720"/>
        <w:jc w:val="both"/>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2.</w:t>
      </w:r>
      <w:r w:rsidR="00BA7EC3" w:rsidRPr="006C3F57">
        <w:rPr>
          <w:rFonts w:asciiTheme="majorHAnsi" w:eastAsia="Times New Roman" w:hAnsiTheme="majorHAnsi" w:cs="Times New Roman"/>
          <w:lang w:eastAsia="ru-RU"/>
        </w:rPr>
        <w:t>4</w:t>
      </w:r>
      <w:r w:rsidRPr="006C3F57">
        <w:rPr>
          <w:rFonts w:asciiTheme="majorHAnsi" w:eastAsia="Times New Roman" w:hAnsiTheme="majorHAnsi" w:cs="Times New Roman"/>
          <w:lang w:eastAsia="ru-RU"/>
        </w:rPr>
        <w:t>.​ </w:t>
      </w:r>
      <w:r w:rsidR="00E0252A" w:rsidRPr="006C3F57">
        <w:rPr>
          <w:rFonts w:asciiTheme="majorHAnsi" w:eastAsia="Times New Roman" w:hAnsiTheme="majorHAnsi" w:cs="Times New Roman"/>
          <w:lang w:eastAsia="ru-RU"/>
        </w:rPr>
        <w:t>Величина агентского вознаграждения и/или скидки от стоимости услуг может быть дифференцирована, оговаривается в подтверждении и/или в счете Принципала.</w:t>
      </w:r>
    </w:p>
    <w:p w:rsidR="00785B7A" w:rsidRPr="006C3F57" w:rsidRDefault="00785B7A" w:rsidP="006C3F57">
      <w:pPr>
        <w:shd w:val="clear" w:color="auto" w:fill="FFFFFF"/>
        <w:spacing w:before="100" w:beforeAutospacing="1" w:after="0" w:line="240" w:lineRule="auto"/>
        <w:jc w:val="both"/>
        <w:rPr>
          <w:rFonts w:asciiTheme="majorHAnsi" w:eastAsia="Times New Roman" w:hAnsiTheme="majorHAnsi" w:cs="Times New Roman"/>
          <w:bCs/>
          <w:lang w:eastAsia="ru-RU"/>
        </w:rPr>
      </w:pPr>
      <w:r>
        <w:rPr>
          <w:rFonts w:asciiTheme="majorHAnsi" w:eastAsia="Times New Roman" w:hAnsiTheme="majorHAnsi" w:cs="Times New Roman"/>
          <w:bCs/>
          <w:lang w:eastAsia="ru-RU"/>
        </w:rPr>
        <w:t>_________________________________________________________________________________________________________________________</w:t>
      </w:r>
    </w:p>
    <w:p w:rsidR="00785B7A" w:rsidRPr="008A77D5" w:rsidRDefault="00785B7A" w:rsidP="008A77D5">
      <w:pPr>
        <w:shd w:val="clear" w:color="auto" w:fill="FFFFFF"/>
        <w:spacing w:before="100" w:beforeAutospacing="1" w:after="0" w:line="240" w:lineRule="auto"/>
        <w:jc w:val="center"/>
        <w:rPr>
          <w:rFonts w:asciiTheme="majorHAnsi" w:eastAsia="Times New Roman" w:hAnsiTheme="majorHAnsi" w:cs="Times New Roman"/>
          <w:b/>
          <w:bCs/>
          <w:sz w:val="20"/>
          <w:szCs w:val="20"/>
          <w:lang w:eastAsia="ru-RU"/>
        </w:rPr>
      </w:pPr>
      <w:r w:rsidRPr="008A77D5">
        <w:rPr>
          <w:rFonts w:asciiTheme="majorHAnsi" w:eastAsia="Times New Roman" w:hAnsiTheme="majorHAnsi" w:cs="Times New Roman"/>
          <w:b/>
          <w:bCs/>
          <w:sz w:val="20"/>
          <w:szCs w:val="20"/>
          <w:lang w:eastAsia="ru-RU"/>
        </w:rPr>
        <w:t>ЗАЯВКА</w:t>
      </w:r>
      <w:r w:rsidR="00A12042" w:rsidRPr="008A77D5">
        <w:rPr>
          <w:rFonts w:asciiTheme="majorHAnsi" w:eastAsia="Times New Roman" w:hAnsiTheme="majorHAnsi" w:cs="Times New Roman"/>
          <w:b/>
          <w:bCs/>
          <w:sz w:val="20"/>
          <w:szCs w:val="20"/>
          <w:lang w:eastAsia="ru-RU"/>
        </w:rPr>
        <w:t xml:space="preserve"> (предлагаемая форма)</w:t>
      </w:r>
    </w:p>
    <w:p w:rsidR="008A77D5" w:rsidRDefault="00785B7A" w:rsidP="008A77D5">
      <w:pPr>
        <w:shd w:val="clear" w:color="auto" w:fill="FFFFFF"/>
        <w:spacing w:before="100" w:beforeAutospacing="1" w:after="0" w:line="240" w:lineRule="auto"/>
        <w:rPr>
          <w:rFonts w:asciiTheme="majorHAnsi" w:eastAsia="Times New Roman" w:hAnsiTheme="majorHAnsi" w:cs="Times New Roman"/>
          <w:bCs/>
          <w:sz w:val="20"/>
          <w:szCs w:val="20"/>
          <w:lang w:eastAsia="ru-RU"/>
        </w:rPr>
      </w:pPr>
      <w:r w:rsidRPr="008A77D5">
        <w:rPr>
          <w:rFonts w:asciiTheme="majorHAnsi" w:eastAsia="Times New Roman" w:hAnsiTheme="majorHAnsi" w:cs="Times New Roman"/>
          <w:bCs/>
          <w:sz w:val="20"/>
          <w:szCs w:val="20"/>
          <w:lang w:eastAsia="ru-RU"/>
        </w:rPr>
        <w:t>Агент___________________</w:t>
      </w:r>
      <w:r w:rsidR="00A12042" w:rsidRPr="008A77D5">
        <w:rPr>
          <w:rFonts w:asciiTheme="majorHAnsi" w:eastAsia="Times New Roman" w:hAnsiTheme="majorHAnsi" w:cs="Times New Roman"/>
          <w:bCs/>
          <w:sz w:val="20"/>
          <w:szCs w:val="20"/>
          <w:lang w:eastAsia="ru-RU"/>
        </w:rPr>
        <w:t>______________________________________________________________________________</w:t>
      </w:r>
      <w:r w:rsidRPr="008A77D5">
        <w:rPr>
          <w:rFonts w:asciiTheme="majorHAnsi" w:eastAsia="Times New Roman" w:hAnsiTheme="majorHAnsi" w:cs="Times New Roman"/>
          <w:bCs/>
          <w:sz w:val="20"/>
          <w:szCs w:val="20"/>
          <w:lang w:eastAsia="ru-RU"/>
        </w:rPr>
        <w:t xml:space="preserve"> </w:t>
      </w:r>
      <w:r w:rsidR="00A12042" w:rsidRPr="008A77D5">
        <w:rPr>
          <w:rFonts w:asciiTheme="majorHAnsi" w:eastAsia="Times New Roman" w:hAnsiTheme="majorHAnsi" w:cs="Times New Roman"/>
          <w:bCs/>
          <w:sz w:val="20"/>
          <w:szCs w:val="20"/>
          <w:lang w:eastAsia="ru-RU"/>
        </w:rPr>
        <w:t xml:space="preserve">     </w:t>
      </w:r>
    </w:p>
    <w:p w:rsidR="00785B7A" w:rsidRPr="008A77D5" w:rsidRDefault="00A12042" w:rsidP="008A77D5">
      <w:pPr>
        <w:pBdr>
          <w:bottom w:val="single" w:sz="12" w:space="1" w:color="auto"/>
        </w:pBdr>
        <w:shd w:val="clear" w:color="auto" w:fill="FFFFFF"/>
        <w:spacing w:before="100" w:beforeAutospacing="1" w:after="0" w:line="240" w:lineRule="auto"/>
        <w:rPr>
          <w:rFonts w:asciiTheme="majorHAnsi" w:eastAsia="Times New Roman" w:hAnsiTheme="majorHAnsi" w:cs="Times New Roman"/>
          <w:bCs/>
          <w:sz w:val="20"/>
          <w:szCs w:val="20"/>
          <w:lang w:eastAsia="ru-RU"/>
        </w:rPr>
      </w:pPr>
      <w:r w:rsidRPr="008A77D5">
        <w:rPr>
          <w:rFonts w:asciiTheme="majorHAnsi" w:eastAsia="Times New Roman" w:hAnsiTheme="majorHAnsi" w:cs="Times New Roman"/>
          <w:bCs/>
          <w:sz w:val="20"/>
          <w:szCs w:val="20"/>
          <w:lang w:eastAsia="ru-RU"/>
        </w:rPr>
        <w:t xml:space="preserve">    </w:t>
      </w:r>
      <w:r w:rsidR="00785B7A" w:rsidRPr="008A77D5">
        <w:rPr>
          <w:rFonts w:asciiTheme="majorHAnsi" w:eastAsia="Times New Roman" w:hAnsiTheme="majorHAnsi" w:cs="Times New Roman"/>
          <w:bCs/>
          <w:sz w:val="20"/>
          <w:szCs w:val="20"/>
          <w:lang w:eastAsia="ru-RU"/>
        </w:rPr>
        <w:t>(Юридическое  название, брендовое название)</w:t>
      </w:r>
    </w:p>
    <w:p w:rsidR="00785B7A" w:rsidRPr="008A77D5" w:rsidRDefault="00A12042" w:rsidP="008A77D5">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А</w:t>
      </w:r>
      <w:r w:rsidR="00785B7A" w:rsidRPr="008A77D5">
        <w:rPr>
          <w:rFonts w:asciiTheme="majorHAnsi" w:eastAsia="Times New Roman" w:hAnsiTheme="majorHAnsi" w:cs="Times New Roman"/>
          <w:sz w:val="20"/>
          <w:szCs w:val="20"/>
          <w:lang w:eastAsia="ru-RU"/>
        </w:rPr>
        <w:t xml:space="preserve">дрес места нахождения </w:t>
      </w:r>
      <w:r w:rsidRPr="008A77D5">
        <w:rPr>
          <w:rFonts w:asciiTheme="majorHAnsi" w:eastAsia="Times New Roman" w:hAnsiTheme="majorHAnsi" w:cs="Times New Roman"/>
          <w:sz w:val="20"/>
          <w:szCs w:val="20"/>
          <w:lang w:eastAsia="ru-RU"/>
        </w:rPr>
        <w:t>,</w:t>
      </w:r>
      <w:r w:rsidR="00785B7A" w:rsidRPr="008A77D5">
        <w:rPr>
          <w:rFonts w:asciiTheme="majorHAnsi" w:eastAsia="Times New Roman" w:hAnsiTheme="majorHAnsi" w:cs="Times New Roman"/>
          <w:sz w:val="20"/>
          <w:szCs w:val="20"/>
          <w:lang w:eastAsia="ru-RU"/>
        </w:rPr>
        <w:t xml:space="preserve"> ОГРН, ИНН, телефон/факс, банковские реквизиты для выставления счета.</w:t>
      </w:r>
    </w:p>
    <w:p w:rsidR="00785B7A" w:rsidRPr="008A77D5" w:rsidRDefault="00785B7A"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b/>
          <w:sz w:val="20"/>
          <w:szCs w:val="20"/>
          <w:lang w:eastAsia="ru-RU"/>
        </w:rPr>
        <w:t>Название тура</w:t>
      </w:r>
      <w:r w:rsidRPr="008A77D5">
        <w:rPr>
          <w:rFonts w:asciiTheme="majorHAnsi" w:eastAsia="Times New Roman" w:hAnsiTheme="majorHAnsi" w:cs="Times New Roman"/>
          <w:sz w:val="20"/>
          <w:szCs w:val="20"/>
          <w:lang w:eastAsia="ru-RU"/>
        </w:rPr>
        <w:t>____________________________________</w:t>
      </w:r>
      <w:r w:rsidR="00A12042" w:rsidRPr="008A77D5">
        <w:rPr>
          <w:rFonts w:asciiTheme="majorHAnsi" w:eastAsia="Times New Roman" w:hAnsiTheme="majorHAnsi" w:cs="Times New Roman"/>
          <w:sz w:val="20"/>
          <w:szCs w:val="20"/>
          <w:lang w:eastAsia="ru-RU"/>
        </w:rPr>
        <w:t>_______________________________________________________</w:t>
      </w:r>
    </w:p>
    <w:p w:rsidR="00A12042" w:rsidRPr="008A77D5" w:rsidRDefault="00A12042"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 xml:space="preserve">       !!! В случае, если программа тура согласована сторонами в индивидуальном порядке необходимо приложить ее к заявке.</w:t>
      </w:r>
    </w:p>
    <w:p w:rsidR="00785B7A" w:rsidRPr="008A77D5" w:rsidRDefault="00785B7A"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b/>
          <w:sz w:val="20"/>
          <w:szCs w:val="20"/>
          <w:lang w:eastAsia="ru-RU"/>
        </w:rPr>
        <w:t>Даты тура</w:t>
      </w:r>
      <w:r w:rsidRPr="008A77D5">
        <w:rPr>
          <w:rFonts w:asciiTheme="majorHAnsi" w:eastAsia="Times New Roman" w:hAnsiTheme="majorHAnsi" w:cs="Times New Roman"/>
          <w:sz w:val="20"/>
          <w:szCs w:val="20"/>
          <w:lang w:eastAsia="ru-RU"/>
        </w:rPr>
        <w:t>______________________________________     Продолжительность тура___________________</w:t>
      </w:r>
    </w:p>
    <w:p w:rsidR="00785B7A" w:rsidRPr="008A77D5" w:rsidRDefault="00DA6B1D"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b/>
          <w:sz w:val="20"/>
          <w:szCs w:val="20"/>
          <w:lang w:eastAsia="ru-RU"/>
        </w:rPr>
        <w:t>Стоимость тура</w:t>
      </w:r>
      <w:r w:rsidRPr="008A77D5">
        <w:rPr>
          <w:rFonts w:asciiTheme="majorHAnsi" w:eastAsia="Times New Roman" w:hAnsiTheme="majorHAnsi" w:cs="Times New Roman"/>
          <w:sz w:val="20"/>
          <w:szCs w:val="20"/>
          <w:lang w:eastAsia="ru-RU"/>
        </w:rPr>
        <w:t xml:space="preserve"> _________________________________________________</w:t>
      </w:r>
    </w:p>
    <w:tbl>
      <w:tblPr>
        <w:tblStyle w:val="ac"/>
        <w:tblW w:w="0" w:type="auto"/>
        <w:tblInd w:w="720" w:type="dxa"/>
        <w:tblLook w:val="04A0"/>
      </w:tblPr>
      <w:tblGrid>
        <w:gridCol w:w="2096"/>
        <w:gridCol w:w="2096"/>
        <w:gridCol w:w="2075"/>
        <w:gridCol w:w="2068"/>
        <w:gridCol w:w="2075"/>
      </w:tblGrid>
      <w:tr w:rsidR="00785B7A" w:rsidRPr="008A77D5" w:rsidTr="00785B7A">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Средство (объект) размещения</w:t>
            </w: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Номера: категория, тип размещения</w:t>
            </w: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Кол-во номеров</w:t>
            </w: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Даты заезда-выезда</w:t>
            </w: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питание</w:t>
            </w:r>
          </w:p>
        </w:tc>
      </w:tr>
      <w:tr w:rsidR="00785B7A" w:rsidRPr="008A77D5" w:rsidTr="00785B7A">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p>
        </w:tc>
        <w:tc>
          <w:tcPr>
            <w:tcW w:w="2141" w:type="dxa"/>
          </w:tcPr>
          <w:p w:rsidR="00785B7A" w:rsidRPr="008A77D5" w:rsidRDefault="00785B7A" w:rsidP="008A77D5">
            <w:pPr>
              <w:spacing w:before="100" w:beforeAutospacing="1"/>
              <w:rPr>
                <w:rFonts w:asciiTheme="majorHAnsi" w:eastAsia="Times New Roman" w:hAnsiTheme="majorHAnsi" w:cs="Times New Roman"/>
                <w:sz w:val="20"/>
                <w:szCs w:val="20"/>
                <w:lang w:eastAsia="ru-RU"/>
              </w:rPr>
            </w:pPr>
          </w:p>
        </w:tc>
      </w:tr>
    </w:tbl>
    <w:p w:rsidR="00014D0F" w:rsidRPr="008A77D5" w:rsidRDefault="00A12042"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 xml:space="preserve">    </w:t>
      </w:r>
      <w:r w:rsidR="00014D0F" w:rsidRPr="008A77D5">
        <w:rPr>
          <w:rFonts w:asciiTheme="majorHAnsi" w:eastAsia="Times New Roman" w:hAnsiTheme="majorHAnsi" w:cs="Times New Roman"/>
          <w:sz w:val="20"/>
          <w:szCs w:val="20"/>
          <w:lang w:eastAsia="ru-RU"/>
        </w:rPr>
        <w:t>Маршрут, тип, класс авиа\ж.д билетов, входящих в программу тура :</w:t>
      </w:r>
      <w:r w:rsidR="00DA6B1D" w:rsidRPr="008A77D5">
        <w:rPr>
          <w:rFonts w:asciiTheme="majorHAnsi" w:eastAsia="Times New Roman" w:hAnsiTheme="majorHAnsi" w:cs="Times New Roman"/>
          <w:sz w:val="20"/>
          <w:szCs w:val="20"/>
          <w:lang w:eastAsia="ru-RU"/>
        </w:rPr>
        <w:t xml:space="preserve"> </w:t>
      </w:r>
      <w:r w:rsidR="00014D0F" w:rsidRPr="008A77D5">
        <w:rPr>
          <w:rFonts w:asciiTheme="majorHAnsi" w:eastAsia="Times New Roman" w:hAnsiTheme="majorHAnsi" w:cs="Times New Roman"/>
          <w:sz w:val="20"/>
          <w:szCs w:val="20"/>
          <w:lang w:eastAsia="ru-RU"/>
        </w:rPr>
        <w:t>____________________________________________________________________________________________________</w:t>
      </w:r>
    </w:p>
    <w:p w:rsidR="00785B7A" w:rsidRPr="008A77D5" w:rsidRDefault="00A12042"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 xml:space="preserve">  </w:t>
      </w:r>
      <w:r w:rsidR="00785B7A" w:rsidRPr="008A77D5">
        <w:rPr>
          <w:rFonts w:asciiTheme="majorHAnsi" w:eastAsia="Times New Roman" w:hAnsiTheme="majorHAnsi" w:cs="Times New Roman"/>
          <w:sz w:val="20"/>
          <w:szCs w:val="20"/>
          <w:lang w:eastAsia="ru-RU"/>
        </w:rPr>
        <w:t>Дополнительные услуги</w:t>
      </w:r>
      <w:r w:rsidR="0003040E" w:rsidRPr="008A77D5">
        <w:rPr>
          <w:rFonts w:asciiTheme="majorHAnsi" w:eastAsia="Times New Roman" w:hAnsiTheme="majorHAnsi" w:cs="Times New Roman"/>
          <w:sz w:val="20"/>
          <w:szCs w:val="20"/>
          <w:lang w:eastAsia="ru-RU"/>
        </w:rPr>
        <w:t xml:space="preserve"> (</w:t>
      </w:r>
      <w:r w:rsidR="00785B7A" w:rsidRPr="008A77D5">
        <w:rPr>
          <w:rFonts w:asciiTheme="majorHAnsi" w:eastAsia="Times New Roman" w:hAnsiTheme="majorHAnsi" w:cs="Times New Roman"/>
          <w:sz w:val="20"/>
          <w:szCs w:val="20"/>
          <w:lang w:eastAsia="ru-RU"/>
        </w:rPr>
        <w:t>ранний заезд/поздний выезд,</w:t>
      </w:r>
      <w:r w:rsidR="0003040E" w:rsidRPr="008A77D5">
        <w:rPr>
          <w:rFonts w:asciiTheme="majorHAnsi" w:eastAsia="Times New Roman" w:hAnsiTheme="majorHAnsi" w:cs="Times New Roman"/>
          <w:sz w:val="20"/>
          <w:szCs w:val="20"/>
          <w:lang w:eastAsia="ru-RU"/>
        </w:rPr>
        <w:t xml:space="preserve"> трансфер, доп.экскурсии: их название , дата , время, билеты к месту\от места начала\окончания тура и т.д ): _____________________________________________________________________________________________________________________________________________________________________________________________________________________________________________</w:t>
      </w:r>
    </w:p>
    <w:p w:rsidR="0003040E" w:rsidRPr="008A77D5" w:rsidRDefault="0003040E"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p>
    <w:tbl>
      <w:tblPr>
        <w:tblStyle w:val="ac"/>
        <w:tblW w:w="0" w:type="auto"/>
        <w:tblInd w:w="720" w:type="dxa"/>
        <w:tblLook w:val="04A0"/>
      </w:tblPr>
      <w:tblGrid>
        <w:gridCol w:w="2790"/>
        <w:gridCol w:w="1560"/>
        <w:gridCol w:w="2693"/>
        <w:gridCol w:w="2693"/>
      </w:tblGrid>
      <w:tr w:rsidR="0003040E" w:rsidRPr="008A77D5" w:rsidTr="0003040E">
        <w:tc>
          <w:tcPr>
            <w:tcW w:w="2790"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ФИО туриста(ов)</w:t>
            </w:r>
          </w:p>
        </w:tc>
        <w:tc>
          <w:tcPr>
            <w:tcW w:w="1560"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Дата рождения</w:t>
            </w:r>
          </w:p>
        </w:tc>
        <w:tc>
          <w:tcPr>
            <w:tcW w:w="2693"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Паспортные данные</w:t>
            </w:r>
          </w:p>
        </w:tc>
        <w:tc>
          <w:tcPr>
            <w:tcW w:w="2693"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Дом.адрес, телефон</w:t>
            </w:r>
          </w:p>
        </w:tc>
      </w:tr>
      <w:tr w:rsidR="0003040E" w:rsidRPr="008A77D5" w:rsidTr="0003040E">
        <w:tc>
          <w:tcPr>
            <w:tcW w:w="2790"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p>
        </w:tc>
        <w:tc>
          <w:tcPr>
            <w:tcW w:w="1560"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p>
        </w:tc>
        <w:tc>
          <w:tcPr>
            <w:tcW w:w="2693"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p>
        </w:tc>
        <w:tc>
          <w:tcPr>
            <w:tcW w:w="2693" w:type="dxa"/>
          </w:tcPr>
          <w:p w:rsidR="0003040E" w:rsidRPr="008A77D5" w:rsidRDefault="0003040E" w:rsidP="008A77D5">
            <w:pPr>
              <w:spacing w:before="100" w:beforeAutospacing="1"/>
              <w:rPr>
                <w:rFonts w:asciiTheme="majorHAnsi" w:eastAsia="Times New Roman" w:hAnsiTheme="majorHAnsi" w:cs="Times New Roman"/>
                <w:sz w:val="20"/>
                <w:szCs w:val="20"/>
                <w:lang w:eastAsia="ru-RU"/>
              </w:rPr>
            </w:pPr>
          </w:p>
        </w:tc>
      </w:tr>
    </w:tbl>
    <w:p w:rsidR="008A77D5" w:rsidRDefault="008A77D5" w:rsidP="008A77D5">
      <w:pPr>
        <w:shd w:val="clear" w:color="auto" w:fill="FFFFFF"/>
        <w:spacing w:before="100" w:beforeAutospacing="1" w:after="0" w:line="240" w:lineRule="auto"/>
        <w:rPr>
          <w:rFonts w:asciiTheme="majorHAnsi" w:eastAsia="Times New Roman" w:hAnsiTheme="majorHAnsi" w:cs="Times New Roman"/>
          <w:sz w:val="20"/>
          <w:szCs w:val="20"/>
          <w:lang w:eastAsia="ru-RU"/>
        </w:rPr>
      </w:pPr>
      <w:r>
        <w:rPr>
          <w:rFonts w:asciiTheme="majorHAnsi" w:eastAsia="Times New Roman" w:hAnsiTheme="majorHAnsi" w:cs="Times New Roman"/>
          <w:sz w:val="20"/>
          <w:szCs w:val="20"/>
          <w:lang w:eastAsia="ru-RU"/>
        </w:rPr>
        <w:t xml:space="preserve">         </w:t>
      </w:r>
      <w:r w:rsidR="00785B7A" w:rsidRPr="008A77D5">
        <w:rPr>
          <w:rFonts w:asciiTheme="majorHAnsi" w:eastAsia="Times New Roman" w:hAnsiTheme="majorHAnsi" w:cs="Times New Roman"/>
          <w:sz w:val="20"/>
          <w:szCs w:val="20"/>
          <w:lang w:eastAsia="ru-RU"/>
        </w:rPr>
        <w:t xml:space="preserve">Порядок (при необходимости срок) </w:t>
      </w:r>
      <w:r w:rsidR="0003040E" w:rsidRPr="008A77D5">
        <w:rPr>
          <w:rFonts w:asciiTheme="majorHAnsi" w:eastAsia="Times New Roman" w:hAnsiTheme="majorHAnsi" w:cs="Times New Roman"/>
          <w:sz w:val="20"/>
          <w:szCs w:val="20"/>
          <w:lang w:eastAsia="ru-RU"/>
        </w:rPr>
        <w:t>и вид (нал, б\н, карта) оплаты: _</w:t>
      </w:r>
      <w:r>
        <w:rPr>
          <w:rFonts w:asciiTheme="majorHAnsi" w:eastAsia="Times New Roman" w:hAnsiTheme="majorHAnsi" w:cs="Times New Roman"/>
          <w:sz w:val="20"/>
          <w:szCs w:val="20"/>
          <w:lang w:eastAsia="ru-RU"/>
        </w:rPr>
        <w:t>_______________________________</w:t>
      </w:r>
    </w:p>
    <w:p w:rsidR="0003040E" w:rsidRPr="008A77D5" w:rsidRDefault="00A12042"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 xml:space="preserve"> </w:t>
      </w:r>
      <w:r w:rsidR="0003040E" w:rsidRPr="008A77D5">
        <w:rPr>
          <w:rFonts w:asciiTheme="majorHAnsi" w:eastAsia="Times New Roman" w:hAnsiTheme="majorHAnsi" w:cs="Times New Roman"/>
          <w:sz w:val="20"/>
          <w:szCs w:val="20"/>
          <w:lang w:eastAsia="ru-RU"/>
        </w:rPr>
        <w:t xml:space="preserve">ФИО, телефон, </w:t>
      </w:r>
      <w:r w:rsidR="0003040E" w:rsidRPr="008A77D5">
        <w:rPr>
          <w:rFonts w:asciiTheme="majorHAnsi" w:eastAsia="Times New Roman" w:hAnsiTheme="majorHAnsi" w:cs="Times New Roman"/>
          <w:sz w:val="20"/>
          <w:szCs w:val="20"/>
          <w:lang w:val="en-US" w:eastAsia="ru-RU"/>
        </w:rPr>
        <w:t>e</w:t>
      </w:r>
      <w:r w:rsidR="0003040E" w:rsidRPr="008A77D5">
        <w:rPr>
          <w:rFonts w:asciiTheme="majorHAnsi" w:eastAsia="Times New Roman" w:hAnsiTheme="majorHAnsi" w:cs="Times New Roman"/>
          <w:sz w:val="20"/>
          <w:szCs w:val="20"/>
          <w:lang w:eastAsia="ru-RU"/>
        </w:rPr>
        <w:t>-</w:t>
      </w:r>
      <w:r w:rsidR="0003040E" w:rsidRPr="008A77D5">
        <w:rPr>
          <w:rFonts w:asciiTheme="majorHAnsi" w:eastAsia="Times New Roman" w:hAnsiTheme="majorHAnsi" w:cs="Times New Roman"/>
          <w:sz w:val="20"/>
          <w:szCs w:val="20"/>
          <w:lang w:val="en-US" w:eastAsia="ru-RU"/>
        </w:rPr>
        <w:t>mail</w:t>
      </w:r>
      <w:r w:rsidR="0003040E" w:rsidRPr="008A77D5">
        <w:rPr>
          <w:rFonts w:asciiTheme="majorHAnsi" w:eastAsia="Times New Roman" w:hAnsiTheme="majorHAnsi" w:cs="Times New Roman"/>
          <w:sz w:val="20"/>
          <w:szCs w:val="20"/>
          <w:lang w:eastAsia="ru-RU"/>
        </w:rPr>
        <w:t xml:space="preserve"> менеджера ___________________________________________________________</w:t>
      </w:r>
    </w:p>
    <w:p w:rsidR="0003040E" w:rsidRPr="008A77D5" w:rsidRDefault="0003040E"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Дата оформления заявки___________________________</w:t>
      </w:r>
      <w:r w:rsidR="00A12042" w:rsidRPr="008A77D5">
        <w:rPr>
          <w:rFonts w:asciiTheme="majorHAnsi" w:eastAsia="Times New Roman" w:hAnsiTheme="majorHAnsi" w:cs="Times New Roman"/>
          <w:sz w:val="20"/>
          <w:szCs w:val="20"/>
          <w:lang w:eastAsia="ru-RU"/>
        </w:rPr>
        <w:t>___</w:t>
      </w:r>
    </w:p>
    <w:p w:rsidR="0003040E" w:rsidRPr="008A77D5" w:rsidRDefault="0003040E" w:rsidP="008A77D5">
      <w:pPr>
        <w:shd w:val="clear" w:color="auto" w:fill="FFFFFF"/>
        <w:spacing w:before="100" w:beforeAutospacing="1" w:after="0" w:line="240" w:lineRule="auto"/>
        <w:ind w:left="720" w:hanging="360"/>
        <w:rPr>
          <w:rFonts w:asciiTheme="majorHAnsi" w:eastAsia="Times New Roman" w:hAnsiTheme="majorHAnsi" w:cs="Times New Roman"/>
          <w:sz w:val="20"/>
          <w:szCs w:val="20"/>
          <w:lang w:eastAsia="ru-RU"/>
        </w:rPr>
      </w:pPr>
      <w:r w:rsidRPr="008A77D5">
        <w:rPr>
          <w:rFonts w:asciiTheme="majorHAnsi" w:eastAsia="Times New Roman" w:hAnsiTheme="majorHAnsi" w:cs="Times New Roman"/>
          <w:sz w:val="20"/>
          <w:szCs w:val="20"/>
          <w:lang w:eastAsia="ru-RU"/>
        </w:rPr>
        <w:t>Дата подтверждения заявки___________________________</w:t>
      </w:r>
    </w:p>
    <w:p w:rsidR="00581355" w:rsidRPr="008A77D5" w:rsidRDefault="00581355" w:rsidP="008A77D5">
      <w:pPr>
        <w:pStyle w:val="a6"/>
        <w:ind w:left="0"/>
        <w:rPr>
          <w:rFonts w:asciiTheme="majorHAnsi" w:hAnsiTheme="majorHAnsi"/>
          <w:b/>
          <w:bCs/>
          <w:sz w:val="20"/>
          <w:szCs w:val="20"/>
        </w:rPr>
      </w:pPr>
    </w:p>
    <w:p w:rsidR="00581355" w:rsidRPr="008A77D5" w:rsidRDefault="00581355" w:rsidP="008A77D5">
      <w:pPr>
        <w:pStyle w:val="a6"/>
        <w:ind w:left="0" w:firstLine="360"/>
        <w:rPr>
          <w:rFonts w:asciiTheme="majorHAnsi" w:hAnsiTheme="majorHAnsi"/>
          <w:b/>
          <w:sz w:val="20"/>
          <w:szCs w:val="20"/>
        </w:rPr>
      </w:pPr>
      <w:r w:rsidRPr="008A77D5">
        <w:rPr>
          <w:rFonts w:asciiTheme="majorHAnsi" w:hAnsiTheme="majorHAnsi"/>
          <w:b/>
          <w:bCs/>
          <w:sz w:val="20"/>
          <w:szCs w:val="20"/>
        </w:rPr>
        <w:t xml:space="preserve">Директор ООО «ТРЭВЭЛ»                                    </w:t>
      </w:r>
      <w:r w:rsidR="0053431E">
        <w:rPr>
          <w:rFonts w:asciiTheme="majorHAnsi" w:hAnsiTheme="majorHAnsi"/>
          <w:b/>
          <w:bCs/>
          <w:sz w:val="20"/>
          <w:szCs w:val="20"/>
        </w:rPr>
        <w:t>Директор _______________</w:t>
      </w:r>
    </w:p>
    <w:p w:rsidR="00581355" w:rsidRPr="008A77D5" w:rsidRDefault="00581355" w:rsidP="008A77D5">
      <w:pPr>
        <w:pStyle w:val="a6"/>
        <w:ind w:left="0" w:firstLine="360"/>
        <w:rPr>
          <w:rFonts w:asciiTheme="majorHAnsi" w:hAnsiTheme="majorHAnsi"/>
          <w:bCs/>
          <w:sz w:val="20"/>
          <w:szCs w:val="20"/>
        </w:rPr>
      </w:pPr>
      <w:r w:rsidRPr="008A77D5">
        <w:rPr>
          <w:rFonts w:asciiTheme="majorHAnsi" w:hAnsiTheme="majorHAnsi"/>
          <w:b/>
          <w:sz w:val="20"/>
          <w:szCs w:val="20"/>
        </w:rPr>
        <w:t xml:space="preserve">                                                                                 </w:t>
      </w:r>
    </w:p>
    <w:p w:rsidR="00581355" w:rsidRPr="008A77D5" w:rsidRDefault="008A77D5" w:rsidP="008A77D5">
      <w:pPr>
        <w:shd w:val="clear" w:color="auto" w:fill="FFFFFF"/>
        <w:spacing w:before="100" w:beforeAutospacing="1" w:after="0" w:line="240" w:lineRule="auto"/>
        <w:jc w:val="both"/>
        <w:rPr>
          <w:rFonts w:asciiTheme="majorHAnsi" w:eastAsia="Times New Roman" w:hAnsiTheme="majorHAnsi" w:cs="Times New Roman"/>
          <w:b/>
          <w:bCs/>
          <w:sz w:val="20"/>
          <w:szCs w:val="20"/>
          <w:lang w:eastAsia="ru-RU"/>
        </w:rPr>
      </w:pPr>
      <w:r>
        <w:rPr>
          <w:rFonts w:asciiTheme="majorHAnsi" w:eastAsia="Times New Roman" w:hAnsiTheme="majorHAnsi" w:cs="Times New Roman"/>
          <w:b/>
          <w:bCs/>
          <w:sz w:val="20"/>
          <w:szCs w:val="20"/>
          <w:lang w:eastAsia="ru-RU"/>
        </w:rPr>
        <w:t xml:space="preserve">                          </w:t>
      </w:r>
      <w:r w:rsidR="00581355" w:rsidRPr="008A77D5">
        <w:rPr>
          <w:rFonts w:asciiTheme="majorHAnsi" w:eastAsia="Times New Roman" w:hAnsiTheme="majorHAnsi" w:cs="Times New Roman"/>
          <w:b/>
          <w:bCs/>
          <w:sz w:val="20"/>
          <w:szCs w:val="20"/>
          <w:lang w:eastAsia="ru-RU"/>
        </w:rPr>
        <w:t>_______________________                                                                  _______________________________</w:t>
      </w:r>
    </w:p>
    <w:p w:rsidR="00DA32E2" w:rsidRPr="008A77D5" w:rsidRDefault="00581355" w:rsidP="008A77D5">
      <w:pPr>
        <w:shd w:val="clear" w:color="auto" w:fill="FFFFFF"/>
        <w:spacing w:before="100" w:beforeAutospacing="1" w:after="0" w:line="240" w:lineRule="auto"/>
        <w:jc w:val="both"/>
        <w:rPr>
          <w:rFonts w:asciiTheme="majorHAnsi" w:eastAsia="Times New Roman" w:hAnsiTheme="majorHAnsi" w:cs="Times New Roman"/>
          <w:b/>
          <w:bCs/>
          <w:sz w:val="20"/>
          <w:szCs w:val="20"/>
          <w:lang w:eastAsia="ru-RU"/>
        </w:rPr>
      </w:pPr>
      <w:r w:rsidRPr="008A77D5">
        <w:rPr>
          <w:rFonts w:asciiTheme="majorHAnsi" w:eastAsia="Times New Roman" w:hAnsiTheme="majorHAnsi" w:cs="Times New Roman"/>
          <w:b/>
          <w:bCs/>
          <w:sz w:val="20"/>
          <w:szCs w:val="20"/>
          <w:lang w:eastAsia="ru-RU"/>
        </w:rPr>
        <w:t>М</w:t>
      </w:r>
      <w:r w:rsidR="008A77D5">
        <w:rPr>
          <w:rFonts w:asciiTheme="majorHAnsi" w:eastAsia="Times New Roman" w:hAnsiTheme="majorHAnsi" w:cs="Times New Roman"/>
          <w:b/>
          <w:bCs/>
          <w:sz w:val="20"/>
          <w:szCs w:val="20"/>
          <w:lang w:eastAsia="ru-RU"/>
        </w:rPr>
        <w:t xml:space="preserve"> </w:t>
      </w:r>
      <w:r w:rsidRPr="008A77D5">
        <w:rPr>
          <w:rFonts w:asciiTheme="majorHAnsi" w:eastAsia="Times New Roman" w:hAnsiTheme="majorHAnsi" w:cs="Times New Roman"/>
          <w:b/>
          <w:bCs/>
          <w:sz w:val="20"/>
          <w:szCs w:val="20"/>
          <w:lang w:eastAsia="ru-RU"/>
        </w:rPr>
        <w:t xml:space="preserve">.п.                              /Н.В.Чагина/                                 М.п.                                           </w:t>
      </w:r>
      <w:r w:rsidR="0053431E">
        <w:rPr>
          <w:rFonts w:asciiTheme="majorHAnsi" w:eastAsia="Times New Roman" w:hAnsiTheme="majorHAnsi"/>
          <w:b/>
          <w:bCs/>
          <w:sz w:val="20"/>
          <w:szCs w:val="20"/>
          <w:lang w:eastAsia="ru-RU"/>
        </w:rPr>
        <w:t>/____________________</w:t>
      </w:r>
      <w:r w:rsidRPr="008A77D5">
        <w:rPr>
          <w:rFonts w:asciiTheme="majorHAnsi" w:hAnsiTheme="majorHAnsi"/>
          <w:b/>
          <w:sz w:val="20"/>
          <w:szCs w:val="20"/>
        </w:rPr>
        <w:t xml:space="preserve"> </w:t>
      </w:r>
      <w:r w:rsidRPr="008A77D5">
        <w:rPr>
          <w:rFonts w:asciiTheme="majorHAnsi" w:eastAsia="Times New Roman" w:hAnsiTheme="majorHAnsi"/>
          <w:b/>
          <w:bCs/>
          <w:sz w:val="20"/>
          <w:szCs w:val="20"/>
          <w:lang w:eastAsia="ru-RU"/>
        </w:rPr>
        <w:t>/</w:t>
      </w:r>
      <w:r w:rsidR="008A77D5">
        <w:rPr>
          <w:rFonts w:asciiTheme="majorHAnsi" w:eastAsia="Times New Roman" w:hAnsiTheme="majorHAnsi" w:cs="Times New Roman"/>
          <w:b/>
          <w:bCs/>
          <w:sz w:val="20"/>
          <w:szCs w:val="20"/>
          <w:lang w:eastAsia="ru-RU"/>
        </w:rPr>
        <w:t xml:space="preserve"> </w:t>
      </w:r>
    </w:p>
    <w:p w:rsidR="00B241D2" w:rsidRPr="006C3F57" w:rsidRDefault="00B241D2" w:rsidP="006C3F57">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lastRenderedPageBreak/>
        <w:t xml:space="preserve">ПРИЛОЖЕНИЕ № </w:t>
      </w:r>
      <w:r w:rsidR="000D7089" w:rsidRPr="006C3F57">
        <w:rPr>
          <w:rFonts w:asciiTheme="majorHAnsi" w:eastAsia="Times New Roman" w:hAnsiTheme="majorHAnsi" w:cs="Times New Roman"/>
          <w:b/>
          <w:bCs/>
          <w:sz w:val="20"/>
          <w:szCs w:val="20"/>
          <w:lang w:eastAsia="ru-RU"/>
        </w:rPr>
        <w:t>2</w:t>
      </w:r>
    </w:p>
    <w:p w:rsidR="00B241D2" w:rsidRPr="006C3F57" w:rsidRDefault="00B241D2" w:rsidP="006C3F57">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 xml:space="preserve">к агентскому договору № </w:t>
      </w:r>
      <w:r w:rsidR="001323D1">
        <w:rPr>
          <w:rFonts w:asciiTheme="majorHAnsi" w:eastAsia="Times New Roman" w:hAnsiTheme="majorHAnsi" w:cs="Times New Roman"/>
          <w:b/>
          <w:bCs/>
          <w:sz w:val="20"/>
          <w:szCs w:val="20"/>
          <w:lang w:eastAsia="ru-RU"/>
        </w:rPr>
        <w:t>_____________</w:t>
      </w:r>
    </w:p>
    <w:p w:rsidR="00B241D2" w:rsidRPr="006C3F57" w:rsidRDefault="00B241D2" w:rsidP="006C3F57">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на реализацию туристского</w:t>
      </w:r>
    </w:p>
    <w:p w:rsidR="00B241D2" w:rsidRPr="006C3F57" w:rsidRDefault="00B241D2" w:rsidP="006C3F57">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продукта или туристских услуг</w:t>
      </w:r>
    </w:p>
    <w:p w:rsidR="00B241D2" w:rsidRPr="00B75450" w:rsidRDefault="00B241D2" w:rsidP="006C3F57">
      <w:pPr>
        <w:shd w:val="clear" w:color="auto" w:fill="FFFFFF"/>
        <w:spacing w:before="100" w:beforeAutospacing="1" w:after="0" w:line="240" w:lineRule="auto"/>
        <w:jc w:val="center"/>
        <w:rPr>
          <w:rFonts w:asciiTheme="majorHAnsi" w:eastAsia="Times New Roman" w:hAnsiTheme="majorHAnsi" w:cs="Times New Roman"/>
          <w:b/>
          <w:sz w:val="20"/>
          <w:szCs w:val="20"/>
          <w:lang w:eastAsia="ru-RU"/>
        </w:rPr>
      </w:pPr>
      <w:r w:rsidRPr="00B75450">
        <w:rPr>
          <w:rFonts w:asciiTheme="majorHAnsi" w:eastAsia="Times New Roman" w:hAnsiTheme="majorHAnsi" w:cs="Times New Roman"/>
          <w:b/>
          <w:sz w:val="20"/>
          <w:szCs w:val="20"/>
          <w:lang w:eastAsia="ru-RU"/>
        </w:rPr>
        <w:t>ИНФОРМАЦИЯ ОБ АГЕНТЕ (ТУРАГЕНТСТВЕ) И СИСТЕМЕ НАЛОГООБЛОЖЕНИЯ</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Бренд компании 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Полное фирменное наименование организации 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Сокращенное фирменное наименование организации___________________________________________________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Дата регистрации ________________________________ОГРН № 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Руководитель 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Главный бухгалтер 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Адрес (место нахождения) юридического лица 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Почтовый адрес 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Контактные телефоны (факс) 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Адрес эл. почты 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ИНН 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КПП 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ОКПО 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ОКВЭД 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Банковские реквизиты 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Система налогообложения (общая или упрощенная)</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Перечень обособленных подразделений (для компаний, имеющих более одного офиса) с реквизитами</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___________________________________________________________________________________________________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Данные верны: Руководитель ___________________________ _______________/__________________/</w:t>
      </w:r>
    </w:p>
    <w:p w:rsidR="00B241D2" w:rsidRPr="006C3F57" w:rsidRDefault="00B241D2" w:rsidP="006C3F57">
      <w:pPr>
        <w:shd w:val="clear" w:color="auto" w:fill="FFFFFF"/>
        <w:spacing w:before="100" w:beforeAutospacing="1" w:after="0" w:line="240" w:lineRule="auto"/>
        <w:rPr>
          <w:rFonts w:asciiTheme="majorHAnsi" w:eastAsia="Times New Roman" w:hAnsiTheme="majorHAnsi" w:cs="Times New Roman"/>
          <w:sz w:val="20"/>
          <w:szCs w:val="20"/>
          <w:lang w:eastAsia="ru-RU"/>
        </w:rPr>
      </w:pPr>
      <w:r w:rsidRPr="006C3F57">
        <w:rPr>
          <w:rFonts w:asciiTheme="majorHAnsi" w:eastAsia="Times New Roman" w:hAnsiTheme="majorHAnsi" w:cs="Times New Roman"/>
          <w:sz w:val="20"/>
          <w:szCs w:val="20"/>
          <w:lang w:eastAsia="ru-RU"/>
        </w:rPr>
        <w:t>(наименование должности) (подпись) Ф.И.О.</w:t>
      </w:r>
    </w:p>
    <w:p w:rsidR="00B75450" w:rsidRDefault="00B75450" w:rsidP="00B75450">
      <w:pPr>
        <w:spacing w:after="0"/>
        <w:rPr>
          <w:rFonts w:asciiTheme="majorHAnsi" w:hAnsiTheme="majorHAnsi"/>
        </w:rPr>
      </w:pPr>
      <w:r>
        <w:rPr>
          <w:rFonts w:asciiTheme="majorHAnsi" w:hAnsiTheme="majorHAnsi"/>
        </w:rPr>
        <w:t>М.п.</w:t>
      </w:r>
    </w:p>
    <w:p w:rsidR="00D9396A" w:rsidRDefault="00D9396A"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657789" w:rsidRDefault="00657789" w:rsidP="006C3F57">
      <w:pPr>
        <w:spacing w:after="0"/>
        <w:rPr>
          <w:rFonts w:asciiTheme="majorHAnsi" w:hAnsiTheme="majorHAnsi"/>
        </w:rPr>
      </w:pPr>
    </w:p>
    <w:p w:rsidR="00657789" w:rsidRDefault="00657789" w:rsidP="006C3F57">
      <w:pPr>
        <w:spacing w:after="0"/>
        <w:rPr>
          <w:rFonts w:asciiTheme="majorHAnsi" w:hAnsiTheme="majorHAnsi"/>
        </w:rPr>
      </w:pPr>
    </w:p>
    <w:p w:rsidR="00657789" w:rsidRDefault="00657789" w:rsidP="006C3F57">
      <w:pPr>
        <w:spacing w:after="0"/>
        <w:rPr>
          <w:rFonts w:asciiTheme="majorHAnsi" w:hAnsiTheme="majorHAnsi"/>
        </w:rPr>
      </w:pPr>
    </w:p>
    <w:p w:rsidR="00657789" w:rsidRDefault="00657789"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53431E" w:rsidRDefault="0053431E" w:rsidP="006C3F57">
      <w:pPr>
        <w:spacing w:after="0"/>
        <w:rPr>
          <w:rFonts w:asciiTheme="majorHAnsi" w:hAnsiTheme="majorHAnsi"/>
        </w:rPr>
      </w:pPr>
    </w:p>
    <w:p w:rsidR="0053431E" w:rsidRDefault="0053431E" w:rsidP="006C3F57">
      <w:pPr>
        <w:spacing w:after="0"/>
        <w:rPr>
          <w:rFonts w:asciiTheme="majorHAnsi" w:hAnsiTheme="majorHAnsi"/>
        </w:rPr>
      </w:pPr>
    </w:p>
    <w:p w:rsidR="00DA32E2" w:rsidRDefault="00DA32E2" w:rsidP="006C3F57">
      <w:pPr>
        <w:spacing w:after="0"/>
        <w:rPr>
          <w:rFonts w:asciiTheme="majorHAnsi" w:hAnsiTheme="majorHAnsi"/>
        </w:rPr>
      </w:pPr>
    </w:p>
    <w:p w:rsidR="00DA32E2" w:rsidRPr="006C3F57" w:rsidRDefault="00DA32E2" w:rsidP="00DA32E2">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lastRenderedPageBreak/>
        <w:t xml:space="preserve">ПРИЛОЖЕНИЕ № </w:t>
      </w:r>
      <w:r>
        <w:rPr>
          <w:rFonts w:asciiTheme="majorHAnsi" w:eastAsia="Times New Roman" w:hAnsiTheme="majorHAnsi" w:cs="Times New Roman"/>
          <w:b/>
          <w:bCs/>
          <w:sz w:val="20"/>
          <w:szCs w:val="20"/>
          <w:lang w:eastAsia="ru-RU"/>
        </w:rPr>
        <w:t>3</w:t>
      </w:r>
    </w:p>
    <w:p w:rsidR="00DA32E2" w:rsidRPr="006C3F57" w:rsidRDefault="00DA32E2" w:rsidP="00DA32E2">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 xml:space="preserve">к агентскому договору № </w:t>
      </w:r>
      <w:r>
        <w:rPr>
          <w:rFonts w:asciiTheme="majorHAnsi" w:eastAsia="Times New Roman" w:hAnsiTheme="majorHAnsi" w:cs="Times New Roman"/>
          <w:b/>
          <w:bCs/>
          <w:sz w:val="20"/>
          <w:szCs w:val="20"/>
          <w:lang w:eastAsia="ru-RU"/>
        </w:rPr>
        <w:t>_____________</w:t>
      </w:r>
    </w:p>
    <w:p w:rsidR="00DA32E2" w:rsidRPr="006C3F57" w:rsidRDefault="00DA32E2" w:rsidP="00DA32E2">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на реализацию туристского</w:t>
      </w:r>
    </w:p>
    <w:p w:rsidR="00DA32E2" w:rsidRPr="006C3F57" w:rsidRDefault="00DA32E2" w:rsidP="00DA32E2">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продукта или туристских услуг</w:t>
      </w:r>
    </w:p>
    <w:p w:rsidR="00DA32E2" w:rsidRPr="00581355" w:rsidRDefault="00DA32E2" w:rsidP="00581355">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 xml:space="preserve">от </w:t>
      </w:r>
      <w:r>
        <w:rPr>
          <w:rFonts w:asciiTheme="majorHAnsi" w:eastAsia="Times New Roman" w:hAnsiTheme="majorHAnsi" w:cs="Times New Roman"/>
          <w:b/>
          <w:bCs/>
          <w:sz w:val="20"/>
          <w:szCs w:val="20"/>
          <w:lang w:eastAsia="ru-RU"/>
        </w:rPr>
        <w:t>_________________________</w:t>
      </w:r>
    </w:p>
    <w:p w:rsidR="00DA32E2" w:rsidRDefault="00DA32E2" w:rsidP="006C3F57">
      <w:pPr>
        <w:spacing w:after="0"/>
        <w:rPr>
          <w:rFonts w:asciiTheme="majorHAnsi" w:hAnsiTheme="majorHAnsi"/>
        </w:rPr>
      </w:pPr>
      <w:r>
        <w:rPr>
          <w:rFonts w:asciiTheme="majorHAnsi" w:hAnsiTheme="majorHAnsi"/>
        </w:rPr>
        <w:t xml:space="preserve">         </w:t>
      </w:r>
    </w:p>
    <w:p w:rsidR="00DA32E2" w:rsidRDefault="00DA32E2" w:rsidP="006C3F57">
      <w:pPr>
        <w:spacing w:after="0"/>
        <w:rPr>
          <w:rFonts w:asciiTheme="majorHAnsi" w:hAnsiTheme="majorHAnsi"/>
        </w:rPr>
      </w:pPr>
    </w:p>
    <w:p w:rsidR="00DA32E2" w:rsidRPr="00B75450" w:rsidRDefault="00DA32E2" w:rsidP="00DA32E2">
      <w:pPr>
        <w:shd w:val="clear" w:color="auto" w:fill="FFFFFF"/>
        <w:spacing w:after="0" w:line="240" w:lineRule="auto"/>
        <w:textAlignment w:val="top"/>
        <w:rPr>
          <w:rFonts w:asciiTheme="majorHAnsi" w:eastAsia="Times New Roman" w:hAnsiTheme="majorHAnsi" w:cs="Times New Roman"/>
          <w:b/>
          <w:lang w:eastAsia="ru-RU"/>
        </w:rPr>
      </w:pPr>
      <w:r>
        <w:rPr>
          <w:rFonts w:asciiTheme="majorHAnsi" w:hAnsiTheme="majorHAnsi"/>
        </w:rPr>
        <w:t xml:space="preserve">                         </w:t>
      </w:r>
      <w:r w:rsidRPr="00B75450">
        <w:rPr>
          <w:rFonts w:asciiTheme="majorHAnsi" w:hAnsiTheme="majorHAnsi"/>
          <w:b/>
        </w:rPr>
        <w:t>СВЕДЕНИЯ О ТУРОПЕРАТОРЕ (Принципале)</w:t>
      </w:r>
      <w:r w:rsidR="00B75450" w:rsidRPr="00B75450">
        <w:rPr>
          <w:rFonts w:asciiTheme="majorHAnsi" w:hAnsiTheme="majorHAnsi"/>
          <w:b/>
        </w:rPr>
        <w:t>, содержащиеся в ЕФРТО.</w:t>
      </w:r>
      <w:r w:rsidRPr="00B75450">
        <w:rPr>
          <w:rFonts w:asciiTheme="majorHAnsi" w:eastAsia="Times New Roman" w:hAnsiTheme="majorHAnsi" w:cs="Times New Roman"/>
          <w:b/>
          <w:lang w:eastAsia="ru-RU"/>
        </w:rPr>
        <w:t xml:space="preserve"> </w:t>
      </w:r>
    </w:p>
    <w:p w:rsidR="00DA32E2" w:rsidRPr="00B75450" w:rsidRDefault="00DA32E2" w:rsidP="00DA32E2">
      <w:pPr>
        <w:shd w:val="clear" w:color="auto" w:fill="FFFFFF"/>
        <w:spacing w:after="0" w:line="240" w:lineRule="auto"/>
        <w:textAlignment w:val="top"/>
        <w:rPr>
          <w:rFonts w:asciiTheme="majorHAnsi" w:eastAsia="Times New Roman" w:hAnsiTheme="majorHAnsi" w:cs="Times New Roman"/>
          <w:b/>
          <w:lang w:eastAsia="ru-RU"/>
        </w:rPr>
      </w:pP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B75450">
        <w:rPr>
          <w:rFonts w:asciiTheme="majorHAnsi" w:eastAsia="Times New Roman" w:hAnsiTheme="majorHAnsi" w:cs="Times New Roman"/>
          <w:b/>
          <w:lang w:eastAsia="ru-RU"/>
        </w:rPr>
        <w:t>Полное наименование:</w:t>
      </w:r>
      <w:r>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Общество с ограниченной ответственностью "Трэвэл"</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Сокращенное наименование</w:t>
      </w:r>
      <w:r w:rsidRPr="006C3F57">
        <w:rPr>
          <w:rFonts w:asciiTheme="majorHAnsi" w:eastAsia="Times New Roman" w:hAnsiTheme="majorHAnsi" w:cs="Times New Roman"/>
          <w:lang w:eastAsia="ru-RU"/>
        </w:rPr>
        <w:t>: ООО "Трэвэл"</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Реестровый номер:</w:t>
      </w:r>
      <w:r w:rsidRPr="006C3F57">
        <w:rPr>
          <w:rFonts w:asciiTheme="majorHAnsi" w:eastAsia="Times New Roman" w:hAnsiTheme="majorHAnsi" w:cs="Times New Roman"/>
          <w:lang w:eastAsia="ru-RU"/>
        </w:rPr>
        <w:t> РТО 019170</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Адрес, место нахождения:</w:t>
      </w:r>
      <w:r w:rsidRPr="006C3F57">
        <w:rPr>
          <w:rFonts w:asciiTheme="majorHAnsi" w:eastAsia="Times New Roman" w:hAnsiTheme="majorHAnsi" w:cs="Times New Roman"/>
          <w:lang w:eastAsia="ru-RU"/>
        </w:rPr>
        <w:t xml:space="preserve"> 625000, Тюменская обл, г. Тюмень, ул. Челюскинцев, 36, 3</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Адрес официального сайта в сети "Интернет":</w:t>
      </w:r>
      <w:r w:rsidRPr="006C3F57">
        <w:rPr>
          <w:rFonts w:asciiTheme="majorHAnsi" w:eastAsia="Times New Roman" w:hAnsiTheme="majorHAnsi" w:cs="Times New Roman"/>
          <w:lang w:eastAsia="ru-RU"/>
        </w:rPr>
        <w:t xml:space="preserve"> travel94.ru</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ИНН</w:t>
      </w:r>
      <w:r w:rsidRPr="006C3F57">
        <w:rPr>
          <w:rFonts w:asciiTheme="majorHAnsi" w:eastAsia="Times New Roman" w:hAnsiTheme="majorHAnsi" w:cs="Times New Roman"/>
          <w:lang w:eastAsia="ru-RU"/>
        </w:rPr>
        <w:t>:7202125051</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ОГРН</w:t>
      </w:r>
      <w:r w:rsidRPr="006C3F57">
        <w:rPr>
          <w:rFonts w:asciiTheme="majorHAnsi" w:eastAsia="Times New Roman" w:hAnsiTheme="majorHAnsi" w:cs="Times New Roman"/>
          <w:lang w:eastAsia="ru-RU"/>
        </w:rPr>
        <w:t>:1047200579360</w:t>
      </w:r>
    </w:p>
    <w:p w:rsidR="00DA32E2" w:rsidRPr="006C3F57" w:rsidRDefault="00DA32E2" w:rsidP="00DA32E2">
      <w:pPr>
        <w:shd w:val="clear" w:color="auto" w:fill="F3F3F3"/>
        <w:spacing w:after="0" w:line="240" w:lineRule="auto"/>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Адреса структурных подразделений</w:t>
      </w:r>
      <w:r w:rsidRPr="006C3F57">
        <w:rPr>
          <w:rFonts w:asciiTheme="majorHAnsi" w:eastAsia="Times New Roman" w:hAnsiTheme="majorHAnsi" w:cs="Times New Roman"/>
          <w:lang w:eastAsia="ru-RU"/>
        </w:rPr>
        <w:t xml:space="preserve">  нет</w:t>
      </w:r>
    </w:p>
    <w:p w:rsidR="00DA32E2" w:rsidRPr="00DA32E2" w:rsidRDefault="00DA32E2" w:rsidP="00DA32E2">
      <w:pPr>
        <w:shd w:val="clear" w:color="auto" w:fill="F3F3F3"/>
        <w:spacing w:after="0" w:line="240" w:lineRule="auto"/>
        <w:rPr>
          <w:rFonts w:asciiTheme="majorHAnsi" w:eastAsia="Times New Roman" w:hAnsiTheme="majorHAnsi" w:cs="Times New Roman"/>
          <w:b/>
          <w:u w:val="single"/>
          <w:lang w:eastAsia="ru-RU"/>
        </w:rPr>
      </w:pPr>
      <w:r w:rsidRPr="00DA32E2">
        <w:rPr>
          <w:rFonts w:asciiTheme="majorHAnsi" w:eastAsia="Times New Roman" w:hAnsiTheme="majorHAnsi" w:cs="Times New Roman"/>
          <w:b/>
          <w:u w:val="single"/>
          <w:lang w:eastAsia="ru-RU"/>
        </w:rPr>
        <w:t>Финансовое обеспечение</w:t>
      </w:r>
      <w:r>
        <w:rPr>
          <w:rFonts w:asciiTheme="majorHAnsi" w:eastAsia="Times New Roman" w:hAnsiTheme="majorHAnsi" w:cs="Times New Roman"/>
          <w:b/>
          <w:u w:val="single"/>
          <w:lang w:eastAsia="ru-RU"/>
        </w:rPr>
        <w:t>:</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Общий размер финансового обеспечения</w:t>
      </w:r>
      <w:r w:rsidRPr="006C3F57">
        <w:rPr>
          <w:rFonts w:asciiTheme="majorHAnsi" w:eastAsia="Times New Roman" w:hAnsiTheme="majorHAnsi" w:cs="Times New Roman"/>
          <w:lang w:eastAsia="ru-RU"/>
        </w:rPr>
        <w:t>: 500000</w:t>
      </w:r>
      <w:r>
        <w:rPr>
          <w:rFonts w:asciiTheme="majorHAnsi" w:eastAsia="Times New Roman" w:hAnsiTheme="majorHAnsi" w:cs="Times New Roman"/>
          <w:lang w:eastAsia="ru-RU"/>
        </w:rPr>
        <w:t xml:space="preserve"> руб</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6C3F57">
        <w:rPr>
          <w:rFonts w:asciiTheme="majorHAnsi" w:eastAsia="Times New Roman" w:hAnsiTheme="majorHAnsi" w:cs="Times New Roman"/>
          <w:lang w:eastAsia="ru-RU"/>
        </w:rPr>
        <w:t xml:space="preserve"> </w:t>
      </w:r>
      <w:r w:rsidRPr="00DA32E2">
        <w:rPr>
          <w:rFonts w:asciiTheme="majorHAnsi" w:eastAsia="Times New Roman" w:hAnsiTheme="majorHAnsi" w:cs="Times New Roman"/>
          <w:b/>
          <w:lang w:eastAsia="ru-RU"/>
        </w:rPr>
        <w:t>Сфера туроператорской деятельности</w:t>
      </w:r>
      <w:r w:rsidRPr="006C3F57">
        <w:rPr>
          <w:rFonts w:asciiTheme="majorHAnsi" w:eastAsia="Times New Roman" w:hAnsiTheme="majorHAnsi" w:cs="Times New Roman"/>
          <w:lang w:eastAsia="ru-RU"/>
        </w:rPr>
        <w:t>:</w:t>
      </w:r>
      <w:r>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внутренний туризм</w:t>
      </w:r>
      <w:r>
        <w:rPr>
          <w:rFonts w:asciiTheme="majorHAnsi" w:eastAsia="Times New Roman" w:hAnsiTheme="majorHAnsi" w:cs="Times New Roman"/>
          <w:lang w:eastAsia="ru-RU"/>
        </w:rPr>
        <w:t xml:space="preserve">, </w:t>
      </w:r>
      <w:r w:rsidRPr="006C3F57">
        <w:rPr>
          <w:rFonts w:asciiTheme="majorHAnsi" w:eastAsia="Times New Roman" w:hAnsiTheme="majorHAnsi" w:cs="Times New Roman"/>
          <w:lang w:eastAsia="ru-RU"/>
        </w:rPr>
        <w:t>международный въездной</w:t>
      </w:r>
    </w:p>
    <w:p w:rsidR="00DA32E2" w:rsidRPr="006C3F57"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Способ финансового обеспечения</w:t>
      </w:r>
      <w:r w:rsidRPr="006C3F57">
        <w:rPr>
          <w:rFonts w:asciiTheme="majorHAnsi" w:eastAsia="Times New Roman" w:hAnsiTheme="majorHAnsi" w:cs="Times New Roman"/>
          <w:lang w:eastAsia="ru-RU"/>
        </w:rPr>
        <w:t>: договор страхования гражданской ответственности туроператора</w:t>
      </w:r>
    </w:p>
    <w:p w:rsidR="008A0565" w:rsidRDefault="00DA32E2" w:rsidP="008A0565">
      <w:pPr>
        <w:rPr>
          <w:rFonts w:ascii="Times New Roman" w:eastAsia="Times New Roman" w:hAnsi="Times New Roman" w:cs="Times New Roman"/>
          <w:sz w:val="24"/>
          <w:szCs w:val="24"/>
          <w:lang w:eastAsia="ru-RU"/>
        </w:rPr>
      </w:pPr>
      <w:r w:rsidRPr="005123F0">
        <w:rPr>
          <w:rFonts w:asciiTheme="majorHAnsi" w:eastAsia="Times New Roman" w:hAnsiTheme="majorHAnsi" w:cs="Times New Roman"/>
          <w:lang w:eastAsia="ru-RU"/>
        </w:rPr>
        <w:t xml:space="preserve">Документ: </w:t>
      </w:r>
      <w:r w:rsidRPr="005123F0">
        <w:rPr>
          <w:rFonts w:asciiTheme="majorHAnsi" w:eastAsia="Times New Roman" w:hAnsiTheme="majorHAnsi" w:cs="Arial"/>
          <w:lang w:eastAsia="ru-RU"/>
        </w:rPr>
        <w:t>№ 000302 от 01.06.20</w:t>
      </w:r>
      <w:r w:rsidR="008A0565">
        <w:rPr>
          <w:rFonts w:asciiTheme="majorHAnsi" w:eastAsia="Times New Roman" w:hAnsiTheme="majorHAnsi" w:cs="Arial"/>
          <w:lang w:eastAsia="ru-RU"/>
        </w:rPr>
        <w:t xml:space="preserve">, </w:t>
      </w:r>
      <w:r w:rsidR="008A0565" w:rsidRPr="008A0565">
        <w:rPr>
          <w:rFonts w:ascii="Arial" w:eastAsia="Times New Roman" w:hAnsi="Arial" w:cs="Arial"/>
          <w:color w:val="434343"/>
          <w:sz w:val="17"/>
          <w:szCs w:val="17"/>
          <w:shd w:val="clear" w:color="auto" w:fill="FFFFFF"/>
          <w:lang w:eastAsia="ru-RU"/>
        </w:rPr>
        <w:t> </w:t>
      </w:r>
      <w:r w:rsidR="008A0565" w:rsidRPr="008A0565">
        <w:rPr>
          <w:rFonts w:asciiTheme="majorHAnsi" w:eastAsia="Times New Roman" w:hAnsiTheme="majorHAnsi" w:cs="Arial"/>
          <w:color w:val="434343"/>
          <w:lang w:eastAsia="ru-RU"/>
        </w:rPr>
        <w:t>№ 000356 от 27</w:t>
      </w:r>
      <w:r w:rsidR="008A0565">
        <w:rPr>
          <w:rFonts w:asciiTheme="majorHAnsi" w:eastAsia="Times New Roman" w:hAnsiTheme="majorHAnsi" w:cs="Arial"/>
          <w:color w:val="434343"/>
          <w:lang w:eastAsia="ru-RU"/>
        </w:rPr>
        <w:t>.</w:t>
      </w:r>
      <w:r w:rsidR="008A0565" w:rsidRPr="008A0565">
        <w:rPr>
          <w:rFonts w:asciiTheme="majorHAnsi" w:eastAsia="Times New Roman" w:hAnsiTheme="majorHAnsi" w:cs="Arial"/>
          <w:color w:val="434343"/>
          <w:lang w:eastAsia="ru-RU"/>
        </w:rPr>
        <w:t>04</w:t>
      </w:r>
      <w:r w:rsidR="008A0565">
        <w:rPr>
          <w:rFonts w:asciiTheme="majorHAnsi" w:eastAsia="Times New Roman" w:hAnsiTheme="majorHAnsi" w:cs="Arial"/>
          <w:color w:val="434343"/>
          <w:lang w:eastAsia="ru-RU"/>
        </w:rPr>
        <w:t>.</w:t>
      </w:r>
      <w:r w:rsidR="008A0565" w:rsidRPr="008A0565">
        <w:rPr>
          <w:rFonts w:asciiTheme="majorHAnsi" w:eastAsia="Times New Roman" w:hAnsiTheme="majorHAnsi" w:cs="Arial"/>
          <w:color w:val="434343"/>
          <w:lang w:eastAsia="ru-RU"/>
        </w:rPr>
        <w:t>2021</w:t>
      </w:r>
    </w:p>
    <w:p w:rsidR="00581355" w:rsidRDefault="00DA32E2" w:rsidP="00581355">
      <w:pPr>
        <w:spacing w:after="120"/>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Срок действия финансового обеспечения</w:t>
      </w:r>
      <w:r w:rsidRPr="005123F0">
        <w:rPr>
          <w:rFonts w:asciiTheme="majorHAnsi" w:eastAsia="Times New Roman" w:hAnsiTheme="majorHAnsi" w:cs="Times New Roman"/>
          <w:lang w:eastAsia="ru-RU"/>
        </w:rPr>
        <w:t xml:space="preserve">: </w:t>
      </w:r>
    </w:p>
    <w:p w:rsidR="008A0565" w:rsidRPr="00581355" w:rsidRDefault="00581355" w:rsidP="00581355">
      <w:pPr>
        <w:pStyle w:val="ad"/>
        <w:numPr>
          <w:ilvl w:val="0"/>
          <w:numId w:val="1"/>
        </w:numPr>
        <w:spacing w:after="120"/>
        <w:rPr>
          <w:rFonts w:asciiTheme="majorHAnsi" w:eastAsia="Times New Roman" w:hAnsiTheme="majorHAnsi" w:cs="Times New Roman"/>
          <w:lang w:eastAsia="ru-RU"/>
        </w:rPr>
      </w:pPr>
      <w:r w:rsidRPr="00581355">
        <w:rPr>
          <w:rFonts w:asciiTheme="majorHAnsi" w:eastAsia="Times New Roman" w:hAnsiTheme="majorHAnsi" w:cs="Times New Roman"/>
          <w:lang w:eastAsia="ru-RU"/>
        </w:rPr>
        <w:t>с 01.07.22 по 30.06.23</w:t>
      </w:r>
    </w:p>
    <w:p w:rsidR="00581355"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Наименование организации, предоставившей финансовое обеспечение:</w:t>
      </w:r>
      <w:r w:rsidRPr="005123F0">
        <w:rPr>
          <w:rFonts w:asciiTheme="majorHAnsi" w:eastAsia="Times New Roman" w:hAnsiTheme="majorHAnsi" w:cs="Times New Roman"/>
          <w:lang w:eastAsia="ru-RU"/>
        </w:rPr>
        <w:t xml:space="preserve"> </w:t>
      </w:r>
    </w:p>
    <w:p w:rsidR="00DA32E2" w:rsidRPr="00581355" w:rsidRDefault="00DA32E2" w:rsidP="00581355">
      <w:pPr>
        <w:pStyle w:val="ad"/>
        <w:numPr>
          <w:ilvl w:val="0"/>
          <w:numId w:val="2"/>
        </w:numPr>
        <w:shd w:val="clear" w:color="auto" w:fill="FFFFFF"/>
        <w:spacing w:after="0" w:line="240" w:lineRule="auto"/>
        <w:textAlignment w:val="top"/>
        <w:rPr>
          <w:rFonts w:asciiTheme="majorHAnsi" w:eastAsia="Times New Roman" w:hAnsiTheme="majorHAnsi" w:cs="Times New Roman"/>
          <w:lang w:eastAsia="ru-RU"/>
        </w:rPr>
      </w:pPr>
      <w:r w:rsidRPr="00581355">
        <w:rPr>
          <w:rFonts w:asciiTheme="majorHAnsi" w:eastAsia="Times New Roman" w:hAnsiTheme="majorHAnsi" w:cs="Times New Roman"/>
          <w:lang w:eastAsia="ru-RU"/>
        </w:rPr>
        <w:t>ООО "СК "Екатеринбург"</w:t>
      </w:r>
    </w:p>
    <w:p w:rsidR="00DA32E2"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Адрес (место нахождения) организации, предоставившей финансовое обеспечение</w:t>
      </w:r>
      <w:r w:rsidRPr="005123F0">
        <w:rPr>
          <w:rFonts w:asciiTheme="majorHAnsi" w:eastAsia="Times New Roman" w:hAnsiTheme="majorHAnsi" w:cs="Times New Roman"/>
          <w:lang w:eastAsia="ru-RU"/>
        </w:rPr>
        <w:t>: 620026, г. Екатеринбург, ул. Тверитина, д.34, корп.5</w:t>
      </w:r>
    </w:p>
    <w:p w:rsidR="00581355" w:rsidRPr="00581355" w:rsidRDefault="00581355" w:rsidP="00581355">
      <w:pPr>
        <w:pStyle w:val="ad"/>
        <w:numPr>
          <w:ilvl w:val="0"/>
          <w:numId w:val="2"/>
        </w:numPr>
        <w:shd w:val="clear" w:color="auto" w:fill="FFFFFF"/>
        <w:spacing w:after="0" w:line="240" w:lineRule="auto"/>
        <w:textAlignment w:val="top"/>
        <w:rPr>
          <w:rFonts w:asciiTheme="majorHAnsi" w:eastAsia="Times New Roman" w:hAnsiTheme="majorHAnsi" w:cs="Times New Roman"/>
          <w:lang w:eastAsia="ru-RU"/>
        </w:rPr>
      </w:pPr>
      <w:r w:rsidRPr="00581355">
        <w:rPr>
          <w:rFonts w:asciiTheme="majorHAnsi" w:hAnsiTheme="majorHAnsi" w:cs="Arial"/>
          <w:shd w:val="clear" w:color="auto" w:fill="FFFFFF"/>
        </w:rPr>
        <w:t>АО "Боровицкое страховое общество"</w:t>
      </w:r>
    </w:p>
    <w:p w:rsidR="00581355" w:rsidRPr="00581355" w:rsidRDefault="00581355" w:rsidP="00581355">
      <w:pPr>
        <w:shd w:val="clear" w:color="auto" w:fill="FFFFFF"/>
        <w:spacing w:after="0" w:line="240" w:lineRule="auto"/>
        <w:textAlignment w:val="top"/>
        <w:rPr>
          <w:rFonts w:asciiTheme="majorHAnsi" w:eastAsia="Times New Roman" w:hAnsiTheme="majorHAnsi" w:cs="Times New Roman"/>
          <w:b/>
          <w:lang w:eastAsia="ru-RU"/>
        </w:rPr>
      </w:pPr>
      <w:r w:rsidRPr="00DA32E2">
        <w:rPr>
          <w:rFonts w:asciiTheme="majorHAnsi" w:eastAsia="Times New Roman" w:hAnsiTheme="majorHAnsi" w:cs="Times New Roman"/>
          <w:b/>
          <w:lang w:eastAsia="ru-RU"/>
        </w:rPr>
        <w:t>Адрес (место нахождения) организации, предоставившей финансовое обеспечение</w:t>
      </w:r>
      <w:r>
        <w:rPr>
          <w:rFonts w:ascii="Arial" w:hAnsi="Arial" w:cs="Arial"/>
          <w:color w:val="434343"/>
          <w:sz w:val="17"/>
          <w:szCs w:val="17"/>
          <w:shd w:val="clear" w:color="auto" w:fill="FFFFFF"/>
        </w:rPr>
        <w:t>:</w:t>
      </w:r>
      <w:r w:rsidRPr="00581355">
        <w:rPr>
          <w:rFonts w:asciiTheme="majorHAnsi" w:hAnsiTheme="majorHAnsi" w:cs="Arial"/>
          <w:shd w:val="clear" w:color="auto" w:fill="FFFFFF"/>
        </w:rPr>
        <w:t>101000, ГОРОД МОСКВА, БУЛЬВАР ПОКРОВСКИЙ, ДОМ 4/17, КОРПУС 3</w:t>
      </w:r>
    </w:p>
    <w:p w:rsidR="00581355" w:rsidRPr="00581355" w:rsidRDefault="00581355" w:rsidP="00581355">
      <w:pPr>
        <w:shd w:val="clear" w:color="auto" w:fill="FFFFFF"/>
        <w:spacing w:after="0" w:line="240" w:lineRule="auto"/>
        <w:textAlignment w:val="top"/>
        <w:rPr>
          <w:rFonts w:asciiTheme="majorHAnsi" w:eastAsia="Times New Roman" w:hAnsiTheme="majorHAnsi" w:cs="Times New Roman"/>
          <w:lang w:eastAsia="ru-RU"/>
        </w:rPr>
      </w:pPr>
    </w:p>
    <w:p w:rsidR="00DA32E2" w:rsidRPr="00DA32E2" w:rsidRDefault="00DA32E2" w:rsidP="00DA32E2">
      <w:pPr>
        <w:shd w:val="clear" w:color="auto" w:fill="F3F3F3"/>
        <w:spacing w:after="0" w:line="240" w:lineRule="auto"/>
        <w:rPr>
          <w:rFonts w:asciiTheme="majorHAnsi" w:eastAsia="Times New Roman" w:hAnsiTheme="majorHAnsi" w:cs="Times New Roman"/>
          <w:b/>
          <w:u w:val="single"/>
          <w:lang w:eastAsia="ru-RU"/>
        </w:rPr>
      </w:pPr>
      <w:r w:rsidRPr="00DA32E2">
        <w:rPr>
          <w:rFonts w:asciiTheme="majorHAnsi" w:eastAsia="Times New Roman" w:hAnsiTheme="majorHAnsi" w:cs="Times New Roman"/>
          <w:b/>
          <w:u w:val="single"/>
          <w:lang w:eastAsia="ru-RU"/>
        </w:rPr>
        <w:t>Дата и номер приказа Ростуризма о внесении сведений в единый федеральный реестр туроператоров</w:t>
      </w:r>
      <w:r>
        <w:rPr>
          <w:rFonts w:asciiTheme="majorHAnsi" w:eastAsia="Times New Roman" w:hAnsiTheme="majorHAnsi" w:cs="Times New Roman"/>
          <w:b/>
          <w:u w:val="single"/>
          <w:lang w:eastAsia="ru-RU"/>
        </w:rPr>
        <w:t>:</w:t>
      </w:r>
    </w:p>
    <w:p w:rsidR="00DA32E2" w:rsidRPr="005123F0"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Номер приказа:</w:t>
      </w:r>
      <w:r w:rsidRPr="005123F0">
        <w:rPr>
          <w:rFonts w:asciiTheme="majorHAnsi" w:eastAsia="Times New Roman" w:hAnsiTheme="majorHAnsi" w:cs="Times New Roman"/>
          <w:lang w:eastAsia="ru-RU"/>
        </w:rPr>
        <w:t xml:space="preserve"> 186-Пр-18</w:t>
      </w:r>
    </w:p>
    <w:p w:rsidR="00DA32E2" w:rsidRPr="005123F0"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DA32E2">
        <w:rPr>
          <w:rFonts w:asciiTheme="majorHAnsi" w:eastAsia="Times New Roman" w:hAnsiTheme="majorHAnsi" w:cs="Times New Roman"/>
          <w:b/>
          <w:lang w:eastAsia="ru-RU"/>
        </w:rPr>
        <w:t>Дата приказа:</w:t>
      </w:r>
      <w:r w:rsidRPr="005123F0">
        <w:rPr>
          <w:rFonts w:asciiTheme="majorHAnsi" w:eastAsia="Times New Roman" w:hAnsiTheme="majorHAnsi" w:cs="Times New Roman"/>
          <w:lang w:eastAsia="ru-RU"/>
        </w:rPr>
        <w:t>10/07/2017</w:t>
      </w:r>
    </w:p>
    <w:p w:rsidR="00DA32E2" w:rsidRPr="005123F0" w:rsidRDefault="00DA32E2" w:rsidP="00DA32E2">
      <w:pPr>
        <w:shd w:val="clear" w:color="auto" w:fill="FFFFFF"/>
        <w:spacing w:after="0" w:line="240" w:lineRule="auto"/>
        <w:textAlignment w:val="top"/>
        <w:rPr>
          <w:rFonts w:asciiTheme="majorHAnsi" w:eastAsia="Times New Roman" w:hAnsiTheme="majorHAnsi" w:cs="Times New Roman"/>
          <w:lang w:eastAsia="ru-RU"/>
        </w:rPr>
      </w:pPr>
      <w:r w:rsidRPr="00B75450">
        <w:rPr>
          <w:rFonts w:asciiTheme="majorHAnsi" w:eastAsia="Times New Roman" w:hAnsiTheme="majorHAnsi" w:cs="Times New Roman"/>
          <w:b/>
          <w:lang w:eastAsia="ru-RU"/>
        </w:rPr>
        <w:t>Номер выданного свидетельства:</w:t>
      </w:r>
      <w:r w:rsidRPr="005123F0">
        <w:rPr>
          <w:rFonts w:asciiTheme="majorHAnsi" w:eastAsia="Times New Roman" w:hAnsiTheme="majorHAnsi" w:cs="Times New Roman"/>
          <w:lang w:eastAsia="ru-RU"/>
        </w:rPr>
        <w:t xml:space="preserve"> 004409</w:t>
      </w: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B75450" w:rsidP="006C3F57">
      <w:pPr>
        <w:spacing w:after="0"/>
        <w:rPr>
          <w:rFonts w:asciiTheme="majorHAnsi" w:hAnsiTheme="majorHAnsi"/>
        </w:rPr>
      </w:pPr>
      <w:r>
        <w:rPr>
          <w:rFonts w:asciiTheme="majorHAnsi" w:hAnsiTheme="majorHAnsi"/>
        </w:rPr>
        <w:t>Данные верны.</w:t>
      </w:r>
    </w:p>
    <w:p w:rsidR="00B75450" w:rsidRDefault="00B75450" w:rsidP="006C3F57">
      <w:pPr>
        <w:spacing w:after="0"/>
        <w:rPr>
          <w:rFonts w:asciiTheme="majorHAnsi" w:hAnsiTheme="majorHAnsi"/>
        </w:rPr>
      </w:pPr>
    </w:p>
    <w:p w:rsidR="00B75450" w:rsidRDefault="00B75450" w:rsidP="006C3F57">
      <w:pPr>
        <w:spacing w:after="0"/>
        <w:rPr>
          <w:rFonts w:asciiTheme="majorHAnsi" w:hAnsiTheme="majorHAnsi"/>
        </w:rPr>
      </w:pPr>
      <w:r>
        <w:rPr>
          <w:rFonts w:asciiTheme="majorHAnsi" w:hAnsiTheme="majorHAnsi"/>
        </w:rPr>
        <w:t>Директор ООО «ТРЭВЭЛ» __________________________ Н.В.Чагина</w:t>
      </w:r>
    </w:p>
    <w:p w:rsidR="00DA32E2" w:rsidRDefault="00B75450" w:rsidP="006C3F57">
      <w:pPr>
        <w:spacing w:after="0"/>
        <w:rPr>
          <w:rFonts w:asciiTheme="majorHAnsi" w:hAnsiTheme="majorHAnsi"/>
        </w:rPr>
      </w:pPr>
      <w:r>
        <w:rPr>
          <w:rFonts w:asciiTheme="majorHAnsi" w:hAnsiTheme="majorHAnsi"/>
        </w:rPr>
        <w:t>М.п.</w:t>
      </w: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DA32E2" w:rsidRDefault="00DA32E2" w:rsidP="006C3F57">
      <w:pPr>
        <w:spacing w:after="0"/>
        <w:rPr>
          <w:rFonts w:asciiTheme="majorHAnsi" w:hAnsiTheme="majorHAnsi"/>
        </w:rPr>
      </w:pPr>
    </w:p>
    <w:p w:rsidR="00B75450" w:rsidRDefault="00B75450" w:rsidP="006C3F57">
      <w:pPr>
        <w:spacing w:after="0"/>
        <w:rPr>
          <w:rFonts w:asciiTheme="majorHAnsi" w:hAnsiTheme="majorHAnsi"/>
        </w:rPr>
      </w:pPr>
    </w:p>
    <w:p w:rsidR="00B75450" w:rsidRDefault="00B75450" w:rsidP="006C3F57">
      <w:pPr>
        <w:spacing w:after="0"/>
        <w:rPr>
          <w:rFonts w:asciiTheme="majorHAnsi" w:hAnsiTheme="majorHAnsi"/>
        </w:rPr>
      </w:pPr>
    </w:p>
    <w:p w:rsidR="00B75450" w:rsidRDefault="00B75450" w:rsidP="006C3F57">
      <w:pPr>
        <w:spacing w:after="0"/>
        <w:rPr>
          <w:rFonts w:asciiTheme="majorHAnsi" w:hAnsiTheme="majorHAnsi"/>
        </w:rPr>
      </w:pPr>
    </w:p>
    <w:p w:rsidR="00B75450" w:rsidRDefault="00B75450" w:rsidP="006C3F57">
      <w:pPr>
        <w:spacing w:after="0"/>
        <w:rPr>
          <w:rFonts w:asciiTheme="majorHAnsi" w:hAnsiTheme="majorHAnsi"/>
        </w:rPr>
      </w:pPr>
    </w:p>
    <w:p w:rsidR="00B75450" w:rsidRDefault="00B75450" w:rsidP="006C3F57">
      <w:pPr>
        <w:spacing w:after="0"/>
        <w:rPr>
          <w:rFonts w:asciiTheme="majorHAnsi" w:hAnsiTheme="majorHAnsi"/>
        </w:rPr>
      </w:pPr>
    </w:p>
    <w:p w:rsidR="00B75450" w:rsidRDefault="00B75450" w:rsidP="006C3F57">
      <w:pPr>
        <w:spacing w:after="0"/>
        <w:rPr>
          <w:rFonts w:asciiTheme="majorHAnsi" w:hAnsiTheme="majorHAnsi"/>
        </w:rPr>
      </w:pPr>
    </w:p>
    <w:p w:rsidR="00B75450" w:rsidRPr="006C3F57" w:rsidRDefault="00B75450" w:rsidP="00B75450">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lastRenderedPageBreak/>
        <w:t xml:space="preserve">ПРИЛОЖЕНИЕ № </w:t>
      </w:r>
      <w:r>
        <w:rPr>
          <w:rFonts w:asciiTheme="majorHAnsi" w:eastAsia="Times New Roman" w:hAnsiTheme="majorHAnsi" w:cs="Times New Roman"/>
          <w:b/>
          <w:bCs/>
          <w:sz w:val="20"/>
          <w:szCs w:val="20"/>
          <w:lang w:eastAsia="ru-RU"/>
        </w:rPr>
        <w:t>4</w:t>
      </w:r>
    </w:p>
    <w:p w:rsidR="00B75450" w:rsidRPr="006C3F57" w:rsidRDefault="00657789" w:rsidP="00B75450">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Pr>
          <w:rFonts w:asciiTheme="majorHAnsi" w:eastAsia="Times New Roman" w:hAnsiTheme="majorHAnsi" w:cs="Times New Roman"/>
          <w:b/>
          <w:bCs/>
          <w:sz w:val="20"/>
          <w:szCs w:val="20"/>
          <w:lang w:eastAsia="ru-RU"/>
        </w:rPr>
        <w:t>к А</w:t>
      </w:r>
      <w:r w:rsidR="00B75450" w:rsidRPr="006C3F57">
        <w:rPr>
          <w:rFonts w:asciiTheme="majorHAnsi" w:eastAsia="Times New Roman" w:hAnsiTheme="majorHAnsi" w:cs="Times New Roman"/>
          <w:b/>
          <w:bCs/>
          <w:sz w:val="20"/>
          <w:szCs w:val="20"/>
          <w:lang w:eastAsia="ru-RU"/>
        </w:rPr>
        <w:t xml:space="preserve">гентскому договору № </w:t>
      </w:r>
      <w:r w:rsidR="00B75450">
        <w:rPr>
          <w:rFonts w:asciiTheme="majorHAnsi" w:eastAsia="Times New Roman" w:hAnsiTheme="majorHAnsi" w:cs="Times New Roman"/>
          <w:b/>
          <w:bCs/>
          <w:sz w:val="20"/>
          <w:szCs w:val="20"/>
          <w:lang w:eastAsia="ru-RU"/>
        </w:rPr>
        <w:t>_____________</w:t>
      </w:r>
    </w:p>
    <w:p w:rsidR="00B75450" w:rsidRPr="006C3F57" w:rsidRDefault="00B75450" w:rsidP="00B75450">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на реализацию туристского</w:t>
      </w:r>
    </w:p>
    <w:p w:rsidR="00B75450" w:rsidRPr="006C3F57" w:rsidRDefault="00B75450" w:rsidP="00B75450">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продукта или туристских услуг</w:t>
      </w:r>
    </w:p>
    <w:p w:rsidR="00B75450" w:rsidRPr="006C3F57" w:rsidRDefault="00B75450" w:rsidP="00B75450">
      <w:pPr>
        <w:shd w:val="clear" w:color="auto" w:fill="FFFFFF"/>
        <w:spacing w:before="100" w:beforeAutospacing="1" w:after="0" w:line="240" w:lineRule="auto"/>
        <w:ind w:left="5953"/>
        <w:rPr>
          <w:rFonts w:asciiTheme="majorHAnsi" w:eastAsia="Times New Roman" w:hAnsiTheme="majorHAnsi" w:cs="Times New Roman"/>
          <w:sz w:val="20"/>
          <w:szCs w:val="20"/>
          <w:lang w:eastAsia="ru-RU"/>
        </w:rPr>
      </w:pPr>
      <w:r w:rsidRPr="006C3F57">
        <w:rPr>
          <w:rFonts w:asciiTheme="majorHAnsi" w:eastAsia="Times New Roman" w:hAnsiTheme="majorHAnsi" w:cs="Times New Roman"/>
          <w:b/>
          <w:bCs/>
          <w:sz w:val="20"/>
          <w:szCs w:val="20"/>
          <w:lang w:eastAsia="ru-RU"/>
        </w:rPr>
        <w:t xml:space="preserve">от </w:t>
      </w:r>
      <w:r>
        <w:rPr>
          <w:rFonts w:asciiTheme="majorHAnsi" w:eastAsia="Times New Roman" w:hAnsiTheme="majorHAnsi" w:cs="Times New Roman"/>
          <w:b/>
          <w:bCs/>
          <w:sz w:val="20"/>
          <w:szCs w:val="20"/>
          <w:lang w:eastAsia="ru-RU"/>
        </w:rPr>
        <w:t>_________________________</w:t>
      </w:r>
    </w:p>
    <w:p w:rsidR="00B75450" w:rsidRDefault="00B75450" w:rsidP="006C3F57">
      <w:pPr>
        <w:spacing w:after="0"/>
        <w:rPr>
          <w:rFonts w:asciiTheme="majorHAnsi" w:hAnsiTheme="majorHAnsi"/>
        </w:rPr>
      </w:pPr>
    </w:p>
    <w:p w:rsidR="00B75450" w:rsidRDefault="00B75450" w:rsidP="00B75450">
      <w:pPr>
        <w:spacing w:after="0"/>
        <w:jc w:val="center"/>
        <w:rPr>
          <w:rFonts w:asciiTheme="majorHAnsi" w:hAnsiTheme="majorHAnsi"/>
          <w:b/>
        </w:rPr>
      </w:pPr>
      <w:r w:rsidRPr="00B75450">
        <w:rPr>
          <w:rFonts w:asciiTheme="majorHAnsi" w:hAnsiTheme="majorHAnsi"/>
          <w:b/>
        </w:rPr>
        <w:t>ОТЧЕТ АГЕНТА</w:t>
      </w:r>
      <w:r>
        <w:rPr>
          <w:rFonts w:asciiTheme="majorHAnsi" w:hAnsiTheme="majorHAnsi"/>
          <w:b/>
        </w:rPr>
        <w:t xml:space="preserve"> (Форма)</w:t>
      </w:r>
    </w:p>
    <w:p w:rsidR="00B75450" w:rsidRDefault="00B75450" w:rsidP="00B75450">
      <w:pPr>
        <w:spacing w:after="0"/>
        <w:jc w:val="center"/>
        <w:rPr>
          <w:rFonts w:asciiTheme="majorHAnsi" w:hAnsiTheme="majorHAnsi"/>
          <w:b/>
        </w:rPr>
      </w:pPr>
    </w:p>
    <w:p w:rsidR="00B75450" w:rsidRPr="00B75450" w:rsidRDefault="00B75450" w:rsidP="00B75450">
      <w:pPr>
        <w:pStyle w:val="a8"/>
        <w:tabs>
          <w:tab w:val="right" w:pos="9921"/>
        </w:tabs>
        <w:rPr>
          <w:rFonts w:asciiTheme="majorHAnsi" w:hAnsiTheme="majorHAnsi"/>
          <w:sz w:val="24"/>
          <w:szCs w:val="24"/>
        </w:rPr>
      </w:pPr>
      <w:r w:rsidRPr="00B75450">
        <w:rPr>
          <w:rFonts w:asciiTheme="majorHAnsi" w:hAnsiTheme="majorHAnsi"/>
          <w:sz w:val="24"/>
          <w:szCs w:val="24"/>
        </w:rPr>
        <w:t>Принципал: ООО «ТРЭВЭЛ» ООО</w:t>
      </w: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r w:rsidRPr="00B75450">
        <w:rPr>
          <w:rFonts w:asciiTheme="majorHAnsi" w:hAnsiTheme="majorHAnsi"/>
          <w:sz w:val="24"/>
          <w:szCs w:val="24"/>
        </w:rPr>
        <w:t xml:space="preserve">Агент : ООО </w:t>
      </w:r>
      <w:r>
        <w:rPr>
          <w:rFonts w:asciiTheme="majorHAnsi" w:hAnsiTheme="majorHAnsi"/>
          <w:sz w:val="24"/>
          <w:szCs w:val="24"/>
        </w:rPr>
        <w:t>_____________________</w:t>
      </w: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jc w:val="center"/>
        <w:rPr>
          <w:rFonts w:asciiTheme="majorHAnsi" w:hAnsiTheme="majorHAnsi"/>
          <w:sz w:val="24"/>
          <w:szCs w:val="24"/>
        </w:rPr>
      </w:pPr>
      <w:r w:rsidRPr="00B75450">
        <w:rPr>
          <w:rFonts w:asciiTheme="majorHAnsi" w:hAnsiTheme="majorHAnsi"/>
          <w:sz w:val="24"/>
          <w:szCs w:val="24"/>
        </w:rPr>
        <w:t>ОТЧЕТ АГЕНТА</w:t>
      </w:r>
    </w:p>
    <w:p w:rsidR="00B75450" w:rsidRPr="00B75450" w:rsidRDefault="00B75450" w:rsidP="00B75450">
      <w:pPr>
        <w:pStyle w:val="a8"/>
        <w:tabs>
          <w:tab w:val="right" w:pos="9921"/>
        </w:tabs>
        <w:jc w:val="center"/>
        <w:rPr>
          <w:rFonts w:asciiTheme="majorHAnsi" w:hAnsiTheme="majorHAnsi"/>
          <w:sz w:val="24"/>
          <w:szCs w:val="24"/>
        </w:rPr>
      </w:pPr>
      <w:r w:rsidRPr="00B75450">
        <w:rPr>
          <w:rFonts w:asciiTheme="majorHAnsi" w:hAnsiTheme="majorHAnsi"/>
          <w:sz w:val="24"/>
          <w:szCs w:val="24"/>
        </w:rPr>
        <w:t>От «______»_____________20_____г.</w:t>
      </w:r>
    </w:p>
    <w:p w:rsidR="00B75450" w:rsidRPr="00B75450" w:rsidRDefault="00B75450" w:rsidP="00B75450">
      <w:pPr>
        <w:pStyle w:val="a8"/>
        <w:tabs>
          <w:tab w:val="right" w:pos="9921"/>
        </w:tabs>
        <w:rPr>
          <w:rFonts w:asciiTheme="majorHAnsi" w:hAnsiTheme="majorHAns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276"/>
        <w:gridCol w:w="992"/>
        <w:gridCol w:w="2410"/>
        <w:gridCol w:w="2552"/>
      </w:tblGrid>
      <w:tr w:rsidR="00B75450" w:rsidRPr="00B75450" w:rsidTr="00AA5664">
        <w:tc>
          <w:tcPr>
            <w:tcW w:w="3510" w:type="dxa"/>
          </w:tcPr>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Наименование услуги</w:t>
            </w:r>
          </w:p>
        </w:tc>
        <w:tc>
          <w:tcPr>
            <w:tcW w:w="1276" w:type="dxa"/>
          </w:tcPr>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Стоимь</w:t>
            </w:r>
          </w:p>
          <w:p w:rsidR="00B75450" w:rsidRPr="00B75450" w:rsidRDefault="00B75450" w:rsidP="00AA5664">
            <w:pPr>
              <w:pStyle w:val="a8"/>
              <w:tabs>
                <w:tab w:val="right" w:pos="9921"/>
              </w:tabs>
              <w:rPr>
                <w:rFonts w:asciiTheme="majorHAnsi" w:hAnsiTheme="majorHAnsi"/>
                <w:sz w:val="24"/>
                <w:szCs w:val="24"/>
              </w:rPr>
            </w:pPr>
            <w:r>
              <w:rPr>
                <w:rFonts w:asciiTheme="majorHAnsi" w:hAnsiTheme="majorHAnsi"/>
                <w:sz w:val="24"/>
                <w:szCs w:val="24"/>
              </w:rPr>
              <w:t xml:space="preserve">Тура на </w:t>
            </w:r>
            <w:r w:rsidRPr="00B75450">
              <w:rPr>
                <w:rFonts w:asciiTheme="majorHAnsi" w:hAnsiTheme="majorHAnsi"/>
                <w:sz w:val="24"/>
                <w:szCs w:val="24"/>
              </w:rPr>
              <w:t>чел</w:t>
            </w:r>
            <w:r>
              <w:rPr>
                <w:rFonts w:asciiTheme="majorHAnsi" w:hAnsiTheme="majorHAnsi"/>
                <w:sz w:val="24"/>
                <w:szCs w:val="24"/>
              </w:rPr>
              <w:t>(шт)</w:t>
            </w:r>
          </w:p>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руб</w:t>
            </w:r>
          </w:p>
        </w:tc>
        <w:tc>
          <w:tcPr>
            <w:tcW w:w="992" w:type="dxa"/>
          </w:tcPr>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 xml:space="preserve">Кол </w:t>
            </w:r>
            <w:r>
              <w:rPr>
                <w:rFonts w:asciiTheme="majorHAnsi" w:hAnsiTheme="majorHAnsi"/>
                <w:sz w:val="24"/>
                <w:szCs w:val="24"/>
              </w:rPr>
              <w:t xml:space="preserve">чел </w:t>
            </w:r>
          </w:p>
          <w:p w:rsidR="00B75450" w:rsidRPr="00B75450" w:rsidRDefault="00B75450" w:rsidP="00AA5664">
            <w:pPr>
              <w:pStyle w:val="a8"/>
              <w:tabs>
                <w:tab w:val="right" w:pos="9921"/>
              </w:tabs>
              <w:rPr>
                <w:rFonts w:asciiTheme="majorHAnsi" w:hAnsiTheme="majorHAnsi"/>
                <w:sz w:val="24"/>
                <w:szCs w:val="24"/>
              </w:rPr>
            </w:pPr>
            <w:r>
              <w:rPr>
                <w:rFonts w:asciiTheme="majorHAnsi" w:hAnsiTheme="majorHAnsi"/>
                <w:sz w:val="24"/>
                <w:szCs w:val="24"/>
              </w:rPr>
              <w:t>(</w:t>
            </w:r>
            <w:r w:rsidRPr="00B75450">
              <w:rPr>
                <w:rFonts w:asciiTheme="majorHAnsi" w:hAnsiTheme="majorHAnsi"/>
                <w:sz w:val="24"/>
                <w:szCs w:val="24"/>
              </w:rPr>
              <w:t>Шт</w:t>
            </w:r>
            <w:r>
              <w:rPr>
                <w:rFonts w:asciiTheme="majorHAnsi" w:hAnsiTheme="majorHAnsi"/>
                <w:sz w:val="24"/>
                <w:szCs w:val="24"/>
              </w:rPr>
              <w:t>)</w:t>
            </w:r>
          </w:p>
        </w:tc>
        <w:tc>
          <w:tcPr>
            <w:tcW w:w="2410" w:type="dxa"/>
          </w:tcPr>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Вознаграждение агента</w:t>
            </w:r>
            <w:r>
              <w:rPr>
                <w:rFonts w:asciiTheme="majorHAnsi" w:hAnsiTheme="majorHAnsi"/>
                <w:sz w:val="24"/>
                <w:szCs w:val="24"/>
              </w:rPr>
              <w:t xml:space="preserve"> за </w:t>
            </w:r>
            <w:r w:rsidRPr="00B75450">
              <w:rPr>
                <w:rFonts w:asciiTheme="majorHAnsi" w:hAnsiTheme="majorHAnsi"/>
                <w:sz w:val="24"/>
                <w:szCs w:val="24"/>
              </w:rPr>
              <w:t>чел</w:t>
            </w:r>
            <w:r>
              <w:rPr>
                <w:rFonts w:asciiTheme="majorHAnsi" w:hAnsiTheme="majorHAnsi"/>
                <w:sz w:val="24"/>
                <w:szCs w:val="24"/>
              </w:rPr>
              <w:t xml:space="preserve"> (шт)</w:t>
            </w:r>
          </w:p>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руб</w:t>
            </w:r>
          </w:p>
        </w:tc>
        <w:tc>
          <w:tcPr>
            <w:tcW w:w="2552" w:type="dxa"/>
          </w:tcPr>
          <w:p w:rsidR="00B75450" w:rsidRPr="00B75450" w:rsidRDefault="00B75450" w:rsidP="00AA5664">
            <w:pPr>
              <w:pStyle w:val="a8"/>
              <w:tabs>
                <w:tab w:val="right" w:pos="9921"/>
              </w:tabs>
              <w:rPr>
                <w:rFonts w:asciiTheme="majorHAnsi" w:hAnsiTheme="majorHAnsi"/>
                <w:sz w:val="24"/>
                <w:szCs w:val="24"/>
              </w:rPr>
            </w:pPr>
            <w:r>
              <w:rPr>
                <w:rFonts w:asciiTheme="majorHAnsi" w:hAnsiTheme="majorHAnsi"/>
                <w:sz w:val="24"/>
                <w:szCs w:val="24"/>
              </w:rPr>
              <w:t>Подлежит к перечислению П</w:t>
            </w:r>
            <w:r w:rsidRPr="00B75450">
              <w:rPr>
                <w:rFonts w:asciiTheme="majorHAnsi" w:hAnsiTheme="majorHAnsi"/>
                <w:sz w:val="24"/>
                <w:szCs w:val="24"/>
              </w:rPr>
              <w:t>ринципалу</w:t>
            </w:r>
            <w:r>
              <w:rPr>
                <w:rFonts w:asciiTheme="majorHAnsi" w:hAnsiTheme="majorHAnsi"/>
                <w:sz w:val="24"/>
                <w:szCs w:val="24"/>
              </w:rPr>
              <w:t xml:space="preserve"> за </w:t>
            </w:r>
            <w:r w:rsidRPr="00B75450">
              <w:rPr>
                <w:rFonts w:asciiTheme="majorHAnsi" w:hAnsiTheme="majorHAnsi"/>
                <w:sz w:val="24"/>
                <w:szCs w:val="24"/>
              </w:rPr>
              <w:t>чел</w:t>
            </w:r>
            <w:r>
              <w:rPr>
                <w:rFonts w:asciiTheme="majorHAnsi" w:hAnsiTheme="majorHAnsi"/>
                <w:sz w:val="24"/>
                <w:szCs w:val="24"/>
              </w:rPr>
              <w:t>(шт)</w:t>
            </w:r>
            <w:r w:rsidRPr="00B75450">
              <w:rPr>
                <w:rFonts w:asciiTheme="majorHAnsi" w:hAnsiTheme="majorHAnsi"/>
                <w:sz w:val="24"/>
                <w:szCs w:val="24"/>
              </w:rPr>
              <w:t>,</w:t>
            </w:r>
          </w:p>
          <w:p w:rsid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 xml:space="preserve"> руб.</w:t>
            </w:r>
          </w:p>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i/>
                <w:sz w:val="24"/>
                <w:szCs w:val="24"/>
              </w:rPr>
              <w:t>(за минусом агентскоговознаграждени</w:t>
            </w:r>
            <w:r w:rsidRPr="00B75450">
              <w:rPr>
                <w:rFonts w:asciiTheme="majorHAnsi" w:hAnsiTheme="majorHAnsi"/>
                <w:sz w:val="24"/>
                <w:szCs w:val="24"/>
              </w:rPr>
              <w:t>я)</w:t>
            </w:r>
          </w:p>
        </w:tc>
      </w:tr>
      <w:tr w:rsidR="00B75450" w:rsidRPr="00B75450" w:rsidTr="00AA5664">
        <w:tc>
          <w:tcPr>
            <w:tcW w:w="3510" w:type="dxa"/>
          </w:tcPr>
          <w:p w:rsidR="00B75450" w:rsidRPr="00B75450" w:rsidRDefault="00B75450" w:rsidP="00AA5664">
            <w:pPr>
              <w:pStyle w:val="a8"/>
              <w:tabs>
                <w:tab w:val="right" w:pos="9921"/>
              </w:tabs>
              <w:rPr>
                <w:rFonts w:asciiTheme="majorHAnsi" w:hAnsiTheme="majorHAnsi"/>
                <w:sz w:val="24"/>
                <w:szCs w:val="24"/>
              </w:rPr>
            </w:pPr>
          </w:p>
        </w:tc>
        <w:tc>
          <w:tcPr>
            <w:tcW w:w="1276" w:type="dxa"/>
          </w:tcPr>
          <w:p w:rsidR="00B75450" w:rsidRPr="00B75450" w:rsidRDefault="00B75450" w:rsidP="00AA5664">
            <w:pPr>
              <w:pStyle w:val="a8"/>
              <w:tabs>
                <w:tab w:val="right" w:pos="9921"/>
              </w:tabs>
              <w:rPr>
                <w:rFonts w:asciiTheme="majorHAnsi" w:hAnsiTheme="majorHAnsi"/>
                <w:sz w:val="24"/>
                <w:szCs w:val="24"/>
              </w:rPr>
            </w:pPr>
          </w:p>
        </w:tc>
        <w:tc>
          <w:tcPr>
            <w:tcW w:w="992" w:type="dxa"/>
          </w:tcPr>
          <w:p w:rsidR="00B75450" w:rsidRPr="00B75450" w:rsidRDefault="00B75450" w:rsidP="00AA5664">
            <w:pPr>
              <w:pStyle w:val="a8"/>
              <w:tabs>
                <w:tab w:val="right" w:pos="9921"/>
              </w:tabs>
              <w:rPr>
                <w:rFonts w:asciiTheme="majorHAnsi" w:hAnsiTheme="majorHAnsi"/>
                <w:sz w:val="24"/>
                <w:szCs w:val="24"/>
              </w:rPr>
            </w:pPr>
          </w:p>
        </w:tc>
        <w:tc>
          <w:tcPr>
            <w:tcW w:w="2410" w:type="dxa"/>
          </w:tcPr>
          <w:p w:rsidR="00B75450" w:rsidRPr="00B75450" w:rsidRDefault="00B75450" w:rsidP="00AA5664">
            <w:pPr>
              <w:pStyle w:val="a8"/>
              <w:tabs>
                <w:tab w:val="right" w:pos="9921"/>
              </w:tabs>
              <w:rPr>
                <w:rFonts w:asciiTheme="majorHAnsi" w:hAnsiTheme="majorHAnsi"/>
                <w:sz w:val="24"/>
                <w:szCs w:val="24"/>
              </w:rPr>
            </w:pPr>
          </w:p>
        </w:tc>
        <w:tc>
          <w:tcPr>
            <w:tcW w:w="2552" w:type="dxa"/>
          </w:tcPr>
          <w:p w:rsidR="00B75450" w:rsidRPr="00B75450" w:rsidRDefault="00B75450" w:rsidP="00AA5664">
            <w:pPr>
              <w:pStyle w:val="a8"/>
              <w:tabs>
                <w:tab w:val="right" w:pos="9921"/>
              </w:tabs>
              <w:rPr>
                <w:rFonts w:asciiTheme="majorHAnsi" w:hAnsiTheme="majorHAnsi"/>
                <w:sz w:val="24"/>
                <w:szCs w:val="24"/>
              </w:rPr>
            </w:pPr>
          </w:p>
        </w:tc>
      </w:tr>
      <w:tr w:rsidR="00B75450" w:rsidRPr="00B75450" w:rsidTr="00AA5664">
        <w:tc>
          <w:tcPr>
            <w:tcW w:w="3510" w:type="dxa"/>
          </w:tcPr>
          <w:p w:rsidR="00B75450" w:rsidRPr="00B75450" w:rsidRDefault="00B75450" w:rsidP="00AA5664">
            <w:pPr>
              <w:pStyle w:val="a8"/>
              <w:tabs>
                <w:tab w:val="right" w:pos="9921"/>
              </w:tabs>
              <w:rPr>
                <w:rFonts w:asciiTheme="majorHAnsi" w:hAnsiTheme="majorHAnsi"/>
                <w:sz w:val="24"/>
                <w:szCs w:val="24"/>
              </w:rPr>
            </w:pPr>
          </w:p>
        </w:tc>
        <w:tc>
          <w:tcPr>
            <w:tcW w:w="1276" w:type="dxa"/>
          </w:tcPr>
          <w:p w:rsidR="00B75450" w:rsidRPr="00B75450" w:rsidRDefault="00B75450" w:rsidP="00AA5664">
            <w:pPr>
              <w:pStyle w:val="a8"/>
              <w:tabs>
                <w:tab w:val="right" w:pos="9921"/>
              </w:tabs>
              <w:rPr>
                <w:rFonts w:asciiTheme="majorHAnsi" w:hAnsiTheme="majorHAnsi"/>
                <w:sz w:val="24"/>
                <w:szCs w:val="24"/>
              </w:rPr>
            </w:pPr>
          </w:p>
        </w:tc>
        <w:tc>
          <w:tcPr>
            <w:tcW w:w="992" w:type="dxa"/>
          </w:tcPr>
          <w:p w:rsidR="00B75450" w:rsidRPr="00B75450" w:rsidRDefault="00B75450" w:rsidP="00AA5664">
            <w:pPr>
              <w:pStyle w:val="a8"/>
              <w:tabs>
                <w:tab w:val="right" w:pos="9921"/>
              </w:tabs>
              <w:rPr>
                <w:rFonts w:asciiTheme="majorHAnsi" w:hAnsiTheme="majorHAnsi"/>
                <w:sz w:val="24"/>
                <w:szCs w:val="24"/>
              </w:rPr>
            </w:pPr>
          </w:p>
        </w:tc>
        <w:tc>
          <w:tcPr>
            <w:tcW w:w="2410" w:type="dxa"/>
          </w:tcPr>
          <w:p w:rsidR="00B75450" w:rsidRPr="00B75450" w:rsidRDefault="00B75450" w:rsidP="00AA5664">
            <w:pPr>
              <w:pStyle w:val="a8"/>
              <w:tabs>
                <w:tab w:val="right" w:pos="9921"/>
              </w:tabs>
              <w:rPr>
                <w:rFonts w:asciiTheme="majorHAnsi" w:hAnsiTheme="majorHAnsi"/>
                <w:sz w:val="24"/>
                <w:szCs w:val="24"/>
              </w:rPr>
            </w:pPr>
          </w:p>
        </w:tc>
        <w:tc>
          <w:tcPr>
            <w:tcW w:w="2552" w:type="dxa"/>
          </w:tcPr>
          <w:p w:rsidR="00B75450" w:rsidRPr="00B75450" w:rsidRDefault="00B75450" w:rsidP="00AA5664">
            <w:pPr>
              <w:pStyle w:val="a8"/>
              <w:tabs>
                <w:tab w:val="right" w:pos="9921"/>
              </w:tabs>
              <w:rPr>
                <w:rFonts w:asciiTheme="majorHAnsi" w:hAnsiTheme="majorHAnsi"/>
                <w:sz w:val="24"/>
                <w:szCs w:val="24"/>
              </w:rPr>
            </w:pPr>
          </w:p>
        </w:tc>
      </w:tr>
      <w:tr w:rsidR="00B75450" w:rsidRPr="00B75450" w:rsidTr="00AA5664">
        <w:tc>
          <w:tcPr>
            <w:tcW w:w="3510" w:type="dxa"/>
          </w:tcPr>
          <w:p w:rsidR="00B75450" w:rsidRPr="00B75450" w:rsidRDefault="00B75450" w:rsidP="00AA5664">
            <w:pPr>
              <w:pStyle w:val="a8"/>
              <w:tabs>
                <w:tab w:val="right" w:pos="9921"/>
              </w:tabs>
              <w:rPr>
                <w:rFonts w:asciiTheme="majorHAnsi" w:hAnsiTheme="majorHAnsi"/>
                <w:sz w:val="24"/>
                <w:szCs w:val="24"/>
              </w:rPr>
            </w:pPr>
          </w:p>
        </w:tc>
        <w:tc>
          <w:tcPr>
            <w:tcW w:w="1276" w:type="dxa"/>
          </w:tcPr>
          <w:p w:rsidR="00B75450" w:rsidRPr="00B75450" w:rsidRDefault="00B75450" w:rsidP="00AA5664">
            <w:pPr>
              <w:pStyle w:val="a8"/>
              <w:tabs>
                <w:tab w:val="right" w:pos="9921"/>
              </w:tabs>
              <w:rPr>
                <w:rFonts w:asciiTheme="majorHAnsi" w:hAnsiTheme="majorHAnsi"/>
                <w:sz w:val="24"/>
                <w:szCs w:val="24"/>
              </w:rPr>
            </w:pPr>
          </w:p>
        </w:tc>
        <w:tc>
          <w:tcPr>
            <w:tcW w:w="992" w:type="dxa"/>
          </w:tcPr>
          <w:p w:rsidR="00B75450" w:rsidRPr="00B75450" w:rsidRDefault="00B75450" w:rsidP="00AA5664">
            <w:pPr>
              <w:pStyle w:val="a8"/>
              <w:tabs>
                <w:tab w:val="right" w:pos="9921"/>
              </w:tabs>
              <w:rPr>
                <w:rFonts w:asciiTheme="majorHAnsi" w:hAnsiTheme="majorHAnsi"/>
                <w:sz w:val="24"/>
                <w:szCs w:val="24"/>
              </w:rPr>
            </w:pPr>
          </w:p>
        </w:tc>
        <w:tc>
          <w:tcPr>
            <w:tcW w:w="2410" w:type="dxa"/>
          </w:tcPr>
          <w:p w:rsidR="00B75450" w:rsidRPr="00B75450" w:rsidRDefault="00B75450" w:rsidP="00AA5664">
            <w:pPr>
              <w:pStyle w:val="a8"/>
              <w:tabs>
                <w:tab w:val="right" w:pos="9921"/>
              </w:tabs>
              <w:rPr>
                <w:rFonts w:asciiTheme="majorHAnsi" w:hAnsiTheme="majorHAnsi"/>
                <w:sz w:val="24"/>
                <w:szCs w:val="24"/>
              </w:rPr>
            </w:pPr>
          </w:p>
        </w:tc>
        <w:tc>
          <w:tcPr>
            <w:tcW w:w="2552" w:type="dxa"/>
          </w:tcPr>
          <w:p w:rsidR="00B75450" w:rsidRPr="00B75450" w:rsidRDefault="00B75450" w:rsidP="00AA5664">
            <w:pPr>
              <w:pStyle w:val="a8"/>
              <w:tabs>
                <w:tab w:val="right" w:pos="9921"/>
              </w:tabs>
              <w:rPr>
                <w:rFonts w:asciiTheme="majorHAnsi" w:hAnsiTheme="majorHAnsi"/>
                <w:sz w:val="24"/>
                <w:szCs w:val="24"/>
              </w:rPr>
            </w:pPr>
          </w:p>
        </w:tc>
      </w:tr>
      <w:tr w:rsidR="00B75450" w:rsidRPr="00B75450" w:rsidTr="00AA5664">
        <w:tc>
          <w:tcPr>
            <w:tcW w:w="3510" w:type="dxa"/>
          </w:tcPr>
          <w:p w:rsidR="00B75450" w:rsidRPr="00B75450" w:rsidRDefault="00B75450" w:rsidP="00AA5664">
            <w:pPr>
              <w:pStyle w:val="a8"/>
              <w:tabs>
                <w:tab w:val="right" w:pos="9921"/>
              </w:tabs>
              <w:rPr>
                <w:rFonts w:asciiTheme="majorHAnsi" w:hAnsiTheme="majorHAnsi"/>
                <w:sz w:val="24"/>
                <w:szCs w:val="24"/>
              </w:rPr>
            </w:pPr>
            <w:r w:rsidRPr="00B75450">
              <w:rPr>
                <w:rFonts w:asciiTheme="majorHAnsi" w:hAnsiTheme="majorHAnsi"/>
                <w:sz w:val="24"/>
                <w:szCs w:val="24"/>
              </w:rPr>
              <w:t>ИТОГО ОБЩЕЕ:</w:t>
            </w:r>
          </w:p>
        </w:tc>
        <w:tc>
          <w:tcPr>
            <w:tcW w:w="1276" w:type="dxa"/>
          </w:tcPr>
          <w:p w:rsidR="00B75450" w:rsidRPr="00B75450" w:rsidRDefault="00B75450" w:rsidP="00AA5664">
            <w:pPr>
              <w:pStyle w:val="a8"/>
              <w:tabs>
                <w:tab w:val="right" w:pos="9921"/>
              </w:tabs>
              <w:rPr>
                <w:rFonts w:asciiTheme="majorHAnsi" w:hAnsiTheme="majorHAnsi"/>
                <w:sz w:val="24"/>
                <w:szCs w:val="24"/>
              </w:rPr>
            </w:pPr>
          </w:p>
        </w:tc>
        <w:tc>
          <w:tcPr>
            <w:tcW w:w="992" w:type="dxa"/>
          </w:tcPr>
          <w:p w:rsidR="00B75450" w:rsidRPr="00B75450" w:rsidRDefault="00B75450" w:rsidP="00AA5664">
            <w:pPr>
              <w:pStyle w:val="a8"/>
              <w:tabs>
                <w:tab w:val="right" w:pos="9921"/>
              </w:tabs>
              <w:rPr>
                <w:rFonts w:asciiTheme="majorHAnsi" w:hAnsiTheme="majorHAnsi"/>
                <w:sz w:val="24"/>
                <w:szCs w:val="24"/>
              </w:rPr>
            </w:pPr>
          </w:p>
        </w:tc>
        <w:tc>
          <w:tcPr>
            <w:tcW w:w="2410" w:type="dxa"/>
          </w:tcPr>
          <w:p w:rsidR="00B75450" w:rsidRPr="00B75450" w:rsidRDefault="00B75450" w:rsidP="00AA5664">
            <w:pPr>
              <w:pStyle w:val="a8"/>
              <w:tabs>
                <w:tab w:val="right" w:pos="9921"/>
              </w:tabs>
              <w:rPr>
                <w:rFonts w:asciiTheme="majorHAnsi" w:hAnsiTheme="majorHAnsi"/>
                <w:sz w:val="24"/>
                <w:szCs w:val="24"/>
              </w:rPr>
            </w:pPr>
          </w:p>
        </w:tc>
        <w:tc>
          <w:tcPr>
            <w:tcW w:w="2552" w:type="dxa"/>
          </w:tcPr>
          <w:p w:rsidR="00B75450" w:rsidRPr="00B75450" w:rsidRDefault="00B75450" w:rsidP="00AA5664">
            <w:pPr>
              <w:pStyle w:val="a8"/>
              <w:tabs>
                <w:tab w:val="right" w:pos="9921"/>
              </w:tabs>
              <w:rPr>
                <w:rFonts w:asciiTheme="majorHAnsi" w:hAnsiTheme="majorHAnsi"/>
                <w:sz w:val="24"/>
                <w:szCs w:val="24"/>
              </w:rPr>
            </w:pPr>
          </w:p>
        </w:tc>
      </w:tr>
    </w:tbl>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b/>
          <w:sz w:val="24"/>
          <w:szCs w:val="24"/>
        </w:rPr>
      </w:pPr>
      <w:r w:rsidRPr="00B75450">
        <w:rPr>
          <w:rFonts w:asciiTheme="majorHAnsi" w:hAnsiTheme="majorHAnsi"/>
          <w:b/>
          <w:sz w:val="24"/>
          <w:szCs w:val="24"/>
        </w:rPr>
        <w:t xml:space="preserve">К оплате Агенту : </w:t>
      </w:r>
      <w:r>
        <w:rPr>
          <w:rFonts w:asciiTheme="majorHAnsi" w:hAnsiTheme="majorHAnsi"/>
          <w:b/>
          <w:sz w:val="24"/>
          <w:szCs w:val="24"/>
        </w:rPr>
        <w:t>___________________________</w:t>
      </w:r>
      <w:r w:rsidRPr="00B75450">
        <w:rPr>
          <w:rFonts w:asciiTheme="majorHAnsi" w:hAnsiTheme="majorHAnsi"/>
          <w:b/>
          <w:sz w:val="24"/>
          <w:szCs w:val="24"/>
        </w:rPr>
        <w:t xml:space="preserve"> руб 00 коп.</w:t>
      </w:r>
    </w:p>
    <w:p w:rsidR="00B75450" w:rsidRDefault="00B75450" w:rsidP="00B75450">
      <w:pPr>
        <w:pStyle w:val="a8"/>
        <w:tabs>
          <w:tab w:val="right" w:pos="9921"/>
        </w:tabs>
        <w:rPr>
          <w:rFonts w:asciiTheme="majorHAnsi" w:hAnsiTheme="majorHAnsi"/>
          <w:sz w:val="24"/>
          <w:szCs w:val="24"/>
        </w:rPr>
      </w:pPr>
      <w:r>
        <w:rPr>
          <w:rFonts w:asciiTheme="majorHAnsi" w:hAnsiTheme="majorHAnsi"/>
          <w:sz w:val="24"/>
          <w:szCs w:val="24"/>
        </w:rPr>
        <w:t xml:space="preserve">                                         (прописью)</w:t>
      </w:r>
    </w:p>
    <w:p w:rsid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Default="00B75450" w:rsidP="00B75450">
      <w:pPr>
        <w:pStyle w:val="a8"/>
        <w:tabs>
          <w:tab w:val="right" w:pos="9921"/>
        </w:tabs>
        <w:rPr>
          <w:rFonts w:asciiTheme="majorHAnsi" w:hAnsiTheme="majorHAnsi"/>
          <w:sz w:val="24"/>
          <w:szCs w:val="24"/>
        </w:rPr>
      </w:pPr>
      <w:r w:rsidRPr="00B75450">
        <w:rPr>
          <w:rFonts w:asciiTheme="majorHAnsi" w:hAnsiTheme="majorHAnsi"/>
          <w:sz w:val="24"/>
          <w:szCs w:val="24"/>
        </w:rPr>
        <w:t xml:space="preserve">Принципал   </w:t>
      </w:r>
      <w:r>
        <w:rPr>
          <w:rFonts w:asciiTheme="majorHAnsi" w:hAnsiTheme="majorHAnsi"/>
          <w:sz w:val="24"/>
          <w:szCs w:val="24"/>
        </w:rPr>
        <w:t xml:space="preserve">                                                                                  </w:t>
      </w:r>
      <w:r w:rsidRPr="00B75450">
        <w:rPr>
          <w:rFonts w:asciiTheme="majorHAnsi" w:hAnsiTheme="majorHAnsi"/>
          <w:sz w:val="24"/>
          <w:szCs w:val="24"/>
        </w:rPr>
        <w:t xml:space="preserve">    Агент</w:t>
      </w:r>
    </w:p>
    <w:p w:rsid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r>
        <w:rPr>
          <w:rFonts w:asciiTheme="majorHAnsi" w:hAnsiTheme="majorHAnsi"/>
          <w:sz w:val="24"/>
          <w:szCs w:val="24"/>
        </w:rPr>
        <w:t>ООО «ТРЭВЭЛ»</w:t>
      </w:r>
      <w:r w:rsidRPr="00B75450">
        <w:rPr>
          <w:rFonts w:asciiTheme="majorHAnsi" w:hAnsiTheme="majorHAnsi"/>
          <w:sz w:val="24"/>
          <w:szCs w:val="24"/>
        </w:rPr>
        <w:t xml:space="preserve">                                                                                    </w:t>
      </w:r>
      <w:r>
        <w:rPr>
          <w:rFonts w:asciiTheme="majorHAnsi" w:hAnsiTheme="majorHAnsi"/>
          <w:sz w:val="24"/>
          <w:szCs w:val="24"/>
        </w:rPr>
        <w:t>ООО __________________</w:t>
      </w: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r>
        <w:rPr>
          <w:rFonts w:asciiTheme="majorHAnsi" w:hAnsiTheme="majorHAnsi"/>
          <w:sz w:val="24"/>
          <w:szCs w:val="24"/>
        </w:rPr>
        <w:t xml:space="preserve">Директор </w:t>
      </w:r>
      <w:r w:rsidRPr="00B75450">
        <w:rPr>
          <w:rFonts w:asciiTheme="majorHAnsi" w:hAnsiTheme="majorHAnsi"/>
          <w:sz w:val="24"/>
          <w:szCs w:val="24"/>
        </w:rPr>
        <w:t xml:space="preserve">                                                                                         Директор</w:t>
      </w: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r>
        <w:rPr>
          <w:rFonts w:asciiTheme="majorHAnsi" w:hAnsiTheme="majorHAnsi"/>
          <w:sz w:val="24"/>
          <w:szCs w:val="24"/>
        </w:rPr>
        <w:t>__________________/</w:t>
      </w:r>
      <w:r w:rsidRPr="00B75450">
        <w:rPr>
          <w:rFonts w:asciiTheme="majorHAnsi" w:hAnsiTheme="majorHAnsi"/>
          <w:sz w:val="24"/>
          <w:szCs w:val="24"/>
        </w:rPr>
        <w:t>Н.В.Чагина</w:t>
      </w:r>
      <w:r>
        <w:rPr>
          <w:rFonts w:asciiTheme="majorHAnsi" w:hAnsiTheme="majorHAnsi"/>
          <w:sz w:val="24"/>
          <w:szCs w:val="24"/>
        </w:rPr>
        <w:t>/</w:t>
      </w:r>
      <w:r w:rsidRPr="00B75450">
        <w:rPr>
          <w:rFonts w:asciiTheme="majorHAnsi" w:hAnsiTheme="majorHAnsi"/>
          <w:sz w:val="24"/>
          <w:szCs w:val="24"/>
        </w:rPr>
        <w:t xml:space="preserve">                                    </w:t>
      </w:r>
      <w:r>
        <w:rPr>
          <w:rFonts w:asciiTheme="majorHAnsi" w:hAnsiTheme="majorHAnsi"/>
          <w:sz w:val="24"/>
          <w:szCs w:val="24"/>
        </w:rPr>
        <w:t xml:space="preserve">       </w:t>
      </w:r>
      <w:r w:rsidRPr="00B75450">
        <w:rPr>
          <w:rFonts w:asciiTheme="majorHAnsi" w:hAnsiTheme="majorHAnsi"/>
          <w:sz w:val="24"/>
          <w:szCs w:val="24"/>
        </w:rPr>
        <w:t xml:space="preserve">      ___________________</w:t>
      </w:r>
      <w:r>
        <w:rPr>
          <w:rFonts w:asciiTheme="majorHAnsi" w:hAnsiTheme="majorHAnsi"/>
          <w:sz w:val="24"/>
          <w:szCs w:val="24"/>
        </w:rPr>
        <w:t xml:space="preserve"> /</w:t>
      </w:r>
      <w:r w:rsidRPr="00B75450">
        <w:rPr>
          <w:rFonts w:asciiTheme="majorHAnsi" w:hAnsiTheme="majorHAnsi"/>
          <w:sz w:val="24"/>
          <w:szCs w:val="24"/>
        </w:rPr>
        <w:t>______________</w:t>
      </w:r>
      <w:r>
        <w:rPr>
          <w:rFonts w:asciiTheme="majorHAnsi" w:hAnsiTheme="majorHAnsi"/>
          <w:sz w:val="24"/>
          <w:szCs w:val="24"/>
        </w:rPr>
        <w:t xml:space="preserve"> /</w:t>
      </w: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p>
    <w:p w:rsidR="00B75450" w:rsidRPr="00B75450" w:rsidRDefault="00B75450" w:rsidP="00B75450">
      <w:pPr>
        <w:pStyle w:val="a8"/>
        <w:tabs>
          <w:tab w:val="right" w:pos="9921"/>
        </w:tabs>
        <w:rPr>
          <w:rFonts w:asciiTheme="majorHAnsi" w:hAnsiTheme="majorHAnsi"/>
          <w:sz w:val="24"/>
          <w:szCs w:val="24"/>
        </w:rPr>
      </w:pPr>
      <w:r w:rsidRPr="00B75450">
        <w:rPr>
          <w:rFonts w:asciiTheme="majorHAnsi" w:hAnsiTheme="majorHAnsi"/>
          <w:sz w:val="24"/>
          <w:szCs w:val="24"/>
        </w:rPr>
        <w:t>«___»_______________20_____                                                    «___»_______________20_____</w:t>
      </w:r>
    </w:p>
    <w:p w:rsidR="00B75450" w:rsidRPr="00B75450" w:rsidRDefault="00B75450" w:rsidP="00B75450">
      <w:pPr>
        <w:pStyle w:val="a8"/>
        <w:tabs>
          <w:tab w:val="right" w:pos="9921"/>
        </w:tabs>
        <w:rPr>
          <w:rFonts w:asciiTheme="majorHAnsi" w:hAnsiTheme="majorHAnsi"/>
          <w:sz w:val="24"/>
          <w:szCs w:val="24"/>
        </w:rPr>
      </w:pPr>
    </w:p>
    <w:p w:rsidR="00B75450" w:rsidRDefault="00B75450" w:rsidP="00B75450">
      <w:pPr>
        <w:spacing w:after="0"/>
        <w:rPr>
          <w:rFonts w:asciiTheme="majorHAnsi" w:hAnsiTheme="majorHAnsi"/>
        </w:rPr>
      </w:pPr>
    </w:p>
    <w:p w:rsidR="00DA6B1D" w:rsidRDefault="00DA6B1D" w:rsidP="00B75450">
      <w:pPr>
        <w:spacing w:after="0"/>
        <w:rPr>
          <w:rFonts w:asciiTheme="majorHAnsi" w:hAnsiTheme="majorHAnsi"/>
        </w:rPr>
      </w:pPr>
    </w:p>
    <w:p w:rsidR="00DA6B1D" w:rsidRDefault="00DA6B1D" w:rsidP="00B75450">
      <w:pPr>
        <w:spacing w:after="0"/>
        <w:rPr>
          <w:rFonts w:asciiTheme="majorHAnsi" w:hAnsiTheme="majorHAnsi"/>
        </w:rPr>
      </w:pPr>
    </w:p>
    <w:p w:rsidR="00DA6B1D" w:rsidRDefault="00DA6B1D" w:rsidP="00B75450">
      <w:pPr>
        <w:spacing w:after="0"/>
        <w:rPr>
          <w:rFonts w:asciiTheme="majorHAnsi" w:hAnsiTheme="majorHAnsi"/>
        </w:rPr>
      </w:pPr>
    </w:p>
    <w:p w:rsidR="00DA6B1D" w:rsidRDefault="00DA6B1D" w:rsidP="00B75450">
      <w:pPr>
        <w:spacing w:after="0"/>
        <w:rPr>
          <w:rFonts w:asciiTheme="majorHAnsi" w:hAnsiTheme="majorHAnsi"/>
        </w:rPr>
      </w:pP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r w:rsidRPr="00806538">
        <w:rPr>
          <w:rStyle w:val="FontStyle135"/>
          <w:rFonts w:asciiTheme="majorHAnsi" w:hAnsiTheme="majorHAnsi"/>
          <w:bCs/>
          <w:color w:val="auto"/>
          <w:sz w:val="20"/>
          <w:szCs w:val="20"/>
        </w:rPr>
        <w:lastRenderedPageBreak/>
        <w:t>Протокол разногласий</w:t>
      </w: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r w:rsidRPr="00806538">
        <w:rPr>
          <w:rStyle w:val="FontStyle135"/>
          <w:rFonts w:asciiTheme="majorHAnsi" w:hAnsiTheme="majorHAnsi"/>
          <w:bCs/>
          <w:color w:val="auto"/>
          <w:sz w:val="20"/>
          <w:szCs w:val="20"/>
        </w:rPr>
        <w:t>к проекту Агентского договора на реализацию туристского продукта и туристских услуг № _____ от 26.05.2022 года</w:t>
      </w: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p>
    <w:p w:rsidR="00DA6B1D" w:rsidRPr="00806538" w:rsidRDefault="00DA6B1D" w:rsidP="00DA6B1D">
      <w:pPr>
        <w:pStyle w:val="Style4"/>
        <w:widowControl/>
        <w:tabs>
          <w:tab w:val="left" w:pos="7094"/>
        </w:tabs>
        <w:spacing w:line="240" w:lineRule="auto"/>
        <w:jc w:val="left"/>
        <w:rPr>
          <w:rStyle w:val="FontStyle138"/>
          <w:rFonts w:asciiTheme="majorHAnsi" w:hAnsiTheme="majorHAnsi"/>
          <w:color w:val="auto"/>
          <w:sz w:val="20"/>
          <w:szCs w:val="20"/>
        </w:rPr>
      </w:pPr>
      <w:r w:rsidRPr="00806538">
        <w:rPr>
          <w:rStyle w:val="FontStyle138"/>
          <w:rFonts w:asciiTheme="majorHAnsi" w:hAnsiTheme="majorHAnsi"/>
          <w:color w:val="auto"/>
          <w:sz w:val="20"/>
          <w:szCs w:val="20"/>
        </w:rPr>
        <w:t>г. Москва</w:t>
      </w:r>
      <w:r w:rsidRPr="00806538">
        <w:rPr>
          <w:rStyle w:val="FontStyle138"/>
          <w:rFonts w:asciiTheme="majorHAnsi" w:hAnsiTheme="majorHAnsi"/>
          <w:color w:val="auto"/>
          <w:sz w:val="20"/>
          <w:szCs w:val="20"/>
        </w:rPr>
        <w:tab/>
        <w:t xml:space="preserve">                                    «26» мая 2022 года</w:t>
      </w:r>
    </w:p>
    <w:p w:rsidR="00DA6B1D" w:rsidRPr="00806538" w:rsidRDefault="00DA6B1D" w:rsidP="00DA6B1D">
      <w:pPr>
        <w:pStyle w:val="Style3"/>
        <w:widowControl/>
        <w:spacing w:line="240" w:lineRule="auto"/>
        <w:ind w:right="10"/>
        <w:rPr>
          <w:rFonts w:asciiTheme="majorHAnsi" w:hAnsiTheme="majorHAnsi"/>
          <w:sz w:val="20"/>
          <w:szCs w:val="20"/>
        </w:rPr>
      </w:pPr>
    </w:p>
    <w:p w:rsidR="00DA6B1D" w:rsidRPr="00806538" w:rsidRDefault="00DA6B1D" w:rsidP="00DA6B1D">
      <w:pPr>
        <w:pStyle w:val="Style3"/>
        <w:widowControl/>
        <w:spacing w:line="240" w:lineRule="auto"/>
        <w:ind w:right="10" w:firstLine="0"/>
        <w:rPr>
          <w:rStyle w:val="FontStyle138"/>
          <w:rFonts w:asciiTheme="majorHAnsi" w:hAnsiTheme="majorHAnsi"/>
          <w:color w:val="auto"/>
          <w:sz w:val="20"/>
          <w:szCs w:val="20"/>
        </w:rPr>
      </w:pPr>
      <w:r w:rsidRPr="00806538">
        <w:rPr>
          <w:rFonts w:asciiTheme="majorHAnsi" w:hAnsiTheme="majorHAnsi"/>
          <w:sz w:val="20"/>
          <w:szCs w:val="20"/>
        </w:rPr>
        <w:t>Общество с ограниченной ответственностью «ТРЭВЭЛ», именуемое в дальнейшем «Принципал», в лице директора Чагиной Наталии Викторовны, действующего на основании Устава, с одной стороны, и Общество с ограниченной ответственностью «ФораФарм Трэвел», именуемое в дальнейшем «Турагент», в лице в лице руководителя отдела Соболевой Марии Юрьевны, действующей на основании доверенности № ФФТ/64 от 01.01.2022 года, с другой стороны, далее именуемые вместе Стороны, согласовали измененную редакцию</w:t>
      </w:r>
      <w:r w:rsidRPr="00806538">
        <w:rPr>
          <w:rStyle w:val="FontStyle138"/>
          <w:rFonts w:asciiTheme="majorHAnsi" w:hAnsiTheme="majorHAnsi"/>
          <w:color w:val="auto"/>
          <w:sz w:val="20"/>
          <w:szCs w:val="20"/>
        </w:rPr>
        <w:t xml:space="preserve"> </w:t>
      </w:r>
      <w:r w:rsidRPr="00806538">
        <w:rPr>
          <w:rStyle w:val="FontStyle135"/>
          <w:rFonts w:asciiTheme="majorHAnsi" w:hAnsiTheme="majorHAnsi"/>
          <w:b w:val="0"/>
          <w:bCs/>
          <w:color w:val="auto"/>
          <w:sz w:val="20"/>
          <w:szCs w:val="20"/>
        </w:rPr>
        <w:t>Агентского договора на реализацию туристского продукта и туристских услуг № _____ от 26.05.2022 года</w:t>
      </w:r>
      <w:r w:rsidRPr="00806538">
        <w:rPr>
          <w:rStyle w:val="FontStyle138"/>
          <w:rFonts w:asciiTheme="majorHAnsi" w:hAnsiTheme="majorHAnsi"/>
          <w:color w:val="auto"/>
          <w:sz w:val="20"/>
          <w:szCs w:val="20"/>
        </w:rPr>
        <w:t xml:space="preserve"> (далее - Договор) о нижеследующем:</w:t>
      </w:r>
    </w:p>
    <w:p w:rsidR="00DA6B1D" w:rsidRPr="00806538" w:rsidRDefault="00DA6B1D" w:rsidP="00DA6B1D">
      <w:pPr>
        <w:pStyle w:val="Style3"/>
        <w:widowControl/>
        <w:spacing w:line="240" w:lineRule="auto"/>
        <w:ind w:right="10"/>
        <w:rPr>
          <w:rStyle w:val="FontStyle138"/>
          <w:rFonts w:asciiTheme="majorHAnsi" w:hAnsiTheme="majorHAnsi"/>
          <w:color w:val="auto"/>
          <w:sz w:val="20"/>
          <w:szCs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5"/>
        <w:gridCol w:w="3412"/>
        <w:gridCol w:w="3270"/>
      </w:tblGrid>
      <w:tr w:rsidR="00DA6B1D" w:rsidRPr="00806538" w:rsidTr="008A77D5">
        <w:trPr>
          <w:cantSplit/>
          <w:trHeight w:val="149"/>
        </w:trPr>
        <w:tc>
          <w:tcPr>
            <w:tcW w:w="3555" w:type="dxa"/>
          </w:tcPr>
          <w:p w:rsidR="00DA6B1D" w:rsidRPr="00806538" w:rsidRDefault="00DA6B1D" w:rsidP="00C63763">
            <w:pPr>
              <w:spacing w:after="0" w:line="240" w:lineRule="auto"/>
              <w:jc w:val="center"/>
              <w:rPr>
                <w:rFonts w:asciiTheme="majorHAnsi" w:hAnsiTheme="majorHAnsi"/>
                <w:bCs/>
                <w:sz w:val="20"/>
                <w:szCs w:val="20"/>
              </w:rPr>
            </w:pPr>
            <w:r w:rsidRPr="00806538">
              <w:rPr>
                <w:rFonts w:asciiTheme="majorHAnsi" w:hAnsiTheme="majorHAnsi"/>
                <w:bCs/>
                <w:sz w:val="20"/>
                <w:szCs w:val="20"/>
              </w:rPr>
              <w:t>Редакция Принципала</w:t>
            </w:r>
          </w:p>
        </w:tc>
        <w:tc>
          <w:tcPr>
            <w:tcW w:w="3412" w:type="dxa"/>
          </w:tcPr>
          <w:p w:rsidR="00DA6B1D" w:rsidRPr="00806538" w:rsidRDefault="00DA6B1D" w:rsidP="00C63763">
            <w:pPr>
              <w:spacing w:after="0" w:line="240" w:lineRule="auto"/>
              <w:jc w:val="center"/>
              <w:rPr>
                <w:rFonts w:asciiTheme="majorHAnsi" w:hAnsiTheme="majorHAnsi"/>
                <w:bCs/>
                <w:sz w:val="20"/>
                <w:szCs w:val="20"/>
              </w:rPr>
            </w:pPr>
            <w:r w:rsidRPr="00806538">
              <w:rPr>
                <w:rFonts w:asciiTheme="majorHAnsi" w:hAnsiTheme="majorHAnsi"/>
                <w:bCs/>
                <w:sz w:val="20"/>
                <w:szCs w:val="20"/>
              </w:rPr>
              <w:t>Редакция Агента</w:t>
            </w:r>
          </w:p>
        </w:tc>
        <w:tc>
          <w:tcPr>
            <w:tcW w:w="3270" w:type="dxa"/>
          </w:tcPr>
          <w:p w:rsidR="00DA6B1D" w:rsidRPr="00806538" w:rsidRDefault="00DA6B1D" w:rsidP="00C63763">
            <w:pPr>
              <w:spacing w:after="0" w:line="240" w:lineRule="auto"/>
              <w:jc w:val="center"/>
              <w:rPr>
                <w:rFonts w:asciiTheme="majorHAnsi" w:hAnsiTheme="majorHAnsi"/>
                <w:bCs/>
                <w:sz w:val="20"/>
                <w:szCs w:val="20"/>
              </w:rPr>
            </w:pPr>
            <w:r w:rsidRPr="00806538">
              <w:rPr>
                <w:rFonts w:asciiTheme="majorHAnsi" w:hAnsiTheme="majorHAnsi"/>
                <w:bCs/>
                <w:sz w:val="20"/>
                <w:szCs w:val="20"/>
              </w:rPr>
              <w:t>Редакция, согласованная Сторонами</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w:t>
            </w:r>
          </w:p>
          <w:p w:rsidR="00DA6B1D" w:rsidRPr="00806538" w:rsidRDefault="00DA6B1D" w:rsidP="00C63763">
            <w:pPr>
              <w:tabs>
                <w:tab w:val="left" w:pos="426"/>
              </w:tabs>
              <w:spacing w:after="0" w:line="240" w:lineRule="auto"/>
              <w:jc w:val="center"/>
              <w:rPr>
                <w:rFonts w:asciiTheme="majorHAnsi" w:hAnsiTheme="majorHAnsi"/>
                <w:bCs/>
                <w:sz w:val="20"/>
                <w:szCs w:val="20"/>
              </w:rPr>
            </w:pPr>
          </w:p>
        </w:tc>
        <w:tc>
          <w:tcPr>
            <w:tcW w:w="3412" w:type="dxa"/>
          </w:tcPr>
          <w:p w:rsidR="00DA6B1D" w:rsidRPr="00806538" w:rsidRDefault="00DA6B1D" w:rsidP="00C63763">
            <w:pPr>
              <w:pStyle w:val="Standard"/>
              <w:jc w:val="both"/>
              <w:rPr>
                <w:rFonts w:asciiTheme="majorHAnsi" w:hAnsiTheme="majorHAnsi"/>
                <w:bCs/>
                <w:color w:val="auto"/>
                <w:sz w:val="20"/>
                <w:szCs w:val="20"/>
              </w:rPr>
            </w:pPr>
            <w:r w:rsidRPr="00806538">
              <w:rPr>
                <w:rFonts w:asciiTheme="majorHAnsi" w:hAnsiTheme="majorHAnsi"/>
                <w:color w:val="auto"/>
                <w:sz w:val="20"/>
                <w:szCs w:val="20"/>
                <w:lang w:eastAsia="ru-RU"/>
              </w:rPr>
              <w:t xml:space="preserve">3.3. Согласно п. 3.2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r w:rsidRPr="00806538">
              <w:rPr>
                <w:rFonts w:asciiTheme="majorHAnsi" w:hAnsiTheme="majorHAnsi"/>
                <w:color w:val="auto"/>
                <w:sz w:val="20"/>
                <w:szCs w:val="20"/>
                <w:cs/>
                <w:lang w:val="hi-IN"/>
              </w:rPr>
              <w:t>Акцепт заявки Принципалом является поручением Агенту по реализации Туристского продукта.</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3.3.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Принципалом Агенту по факсимильной связи, электронной почте. Подтверждением (акцептом) предварительного бронирования является выставленный Агенту счет Принципала на оплату турпродукта или туруслуги. Датой бронирования заявки является дата, в письменном подтверждении или в счете Принципала.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Принципалом Агенту по факсимильной связи, электронной почте и\или в счете Принципала на оплату турпродукта или туруслуги. Датой бронирования заявки является дата, в письменном подтверждении и\или в счете Принципала.</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С даты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3.5.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69694F">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t>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3.7. Стороны допускают в подтвержденной заявке замену, исходящую от Принципала, забронированного средства размещения на средство размещения более высокой категории, в случае отказа средства размещения от ранее подтвержденного бронирования.</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3.7.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Принципала</w:t>
            </w:r>
          </w:p>
          <w:p w:rsidR="00DA6B1D" w:rsidRPr="00806538" w:rsidRDefault="00DA6B1D" w:rsidP="00C63763">
            <w:pPr>
              <w:pStyle w:val="2"/>
              <w:spacing w:after="0" w:line="240" w:lineRule="auto"/>
              <w:jc w:val="center"/>
              <w:rPr>
                <w:rFonts w:asciiTheme="majorHAnsi" w:hAnsiTheme="majorHAnsi"/>
                <w:bCs/>
                <w:sz w:val="20"/>
                <w:szCs w:val="20"/>
              </w:rPr>
            </w:pPr>
          </w:p>
          <w:p w:rsidR="00DA6B1D" w:rsidRPr="00806538" w:rsidRDefault="00DA6B1D" w:rsidP="00C63763">
            <w:pPr>
              <w:pStyle w:val="2"/>
              <w:spacing w:after="0" w:line="240" w:lineRule="auto"/>
              <w:jc w:val="center"/>
              <w:rPr>
                <w:rFonts w:asciiTheme="majorHAnsi" w:hAnsiTheme="majorHAnsi"/>
                <w:bCs/>
                <w:sz w:val="20"/>
                <w:szCs w:val="20"/>
              </w:rPr>
            </w:pPr>
          </w:p>
        </w:tc>
      </w:tr>
      <w:tr w:rsidR="00DA6B1D" w:rsidRPr="00806538" w:rsidTr="008A77D5">
        <w:trPr>
          <w:cantSplit/>
          <w:trHeight w:val="4532"/>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w:t>
            </w:r>
          </w:p>
          <w:p w:rsidR="00DA6B1D" w:rsidRPr="00806538" w:rsidRDefault="00DA6B1D" w:rsidP="00C63763">
            <w:pP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3.12. Сформированный Принципалом турпродукт или забронированная туристская услуга оказываются третьим лицам (туристам и/или заказчикам) только при условии их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В случае отзыва лицензии у банка Принципала оплата считается произведенной с момента списания денежных средств с корреспондентского счета банка Агента.</w:t>
            </w: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rPr>
                <w:rFonts w:asciiTheme="majorHAnsi" w:hAnsiTheme="majorHAnsi"/>
                <w:sz w:val="20"/>
                <w:szCs w:val="20"/>
              </w:rPr>
            </w:pPr>
          </w:p>
          <w:p w:rsidR="00DA6B1D" w:rsidRPr="00806538" w:rsidRDefault="00DA6B1D" w:rsidP="00C63763">
            <w:pPr>
              <w:jc w:val="center"/>
              <w:rPr>
                <w:rFonts w:asciiTheme="majorHAnsi" w:hAnsiTheme="majorHAnsi"/>
                <w:sz w:val="20"/>
                <w:szCs w:val="20"/>
              </w:rPr>
            </w:pP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3.12.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Принципала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4.1.1. При необходимости изменить составляющие турпродукт услуги или предоставляемую туристскую услугу, в частности:</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xml:space="preserve"> -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DA6B1D" w:rsidRPr="008A77D5" w:rsidRDefault="00DA6B1D" w:rsidP="008A77D5">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внести иные оправданные изменения/замену туруслуг (на аналогичные или более высокой категории), не ущемляющие интересы туристов.</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4.1.1. При необходимости изменить составляющие турпродукт услуги или предоставляемую туристскую услугу, в частности: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xml:space="preserve"> -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внести иные оправданные изменения/замену туруслуг (на аналогичные или более высокой категории), не ущемляющие интересы туристов.</w:t>
            </w:r>
          </w:p>
          <w:p w:rsidR="00DA6B1D" w:rsidRPr="00806538" w:rsidRDefault="00DA6B1D" w:rsidP="00C63763">
            <w:pPr>
              <w:pStyle w:val="Standard"/>
              <w:jc w:val="both"/>
              <w:rPr>
                <w:rFonts w:asciiTheme="majorHAnsi" w:hAnsiTheme="majorHAnsi"/>
                <w:bCs/>
                <w:color w:val="auto"/>
                <w:sz w:val="20"/>
                <w:szCs w:val="20"/>
              </w:rPr>
            </w:pPr>
            <w:r w:rsidRPr="00806538">
              <w:rPr>
                <w:rFonts w:asciiTheme="majorHAnsi" w:hAnsiTheme="majorHAnsi"/>
                <w:color w:val="auto"/>
                <w:sz w:val="20"/>
                <w:szCs w:val="20"/>
                <w:cs/>
                <w:lang w:val="hi-IN"/>
              </w:rPr>
              <w:t>В случае несогласия Агента с замено</w:t>
            </w:r>
            <w:r w:rsidRPr="00806538">
              <w:rPr>
                <w:rFonts w:asciiTheme="majorHAnsi" w:hAnsiTheme="majorHAnsi"/>
                <w:color w:val="auto"/>
                <w:sz w:val="20"/>
                <w:szCs w:val="20"/>
              </w:rPr>
              <w:t>й</w:t>
            </w:r>
            <w:r w:rsidRPr="00806538">
              <w:rPr>
                <w:rFonts w:asciiTheme="majorHAnsi" w:hAnsiTheme="majorHAnsi"/>
                <w:color w:val="auto"/>
                <w:sz w:val="20"/>
                <w:szCs w:val="20"/>
                <w:cs/>
                <w:lang w:val="hi-IN"/>
              </w:rPr>
              <w:t xml:space="preserve"> части услуг, водящих в состав турпродукта или туристических услуг, Агент, без применения к нему каких-либо мер ответственности предусмотренных настоящис Договором и действующия зпконодательством РФ, вправе отказаться от исполнения акцептованной заявки (от исполнения поручения), а Принципал обязан вернуть Агенту уплаченные за турпродукт или туритические услуги денежные средства и  компенсировать понесенные убытки.</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4.1.1. При необходимости изменить составляющие турпродукт услуги или предоставляемую туристскую услугу, в частности: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xml:space="preserve"> -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внести иные оправданные изменения/замену туруслуг (на аналогичные или более высокой категории), не ущемляющие интересы туристов.</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cs/>
                <w:lang w:val="hi-IN"/>
              </w:rPr>
              <w:t>В случае несогласия Агента с замено</w:t>
            </w:r>
            <w:r w:rsidRPr="00806538">
              <w:rPr>
                <w:rFonts w:asciiTheme="majorHAnsi" w:hAnsiTheme="majorHAnsi"/>
                <w:sz w:val="20"/>
                <w:szCs w:val="20"/>
              </w:rPr>
              <w:t>й</w:t>
            </w:r>
            <w:r w:rsidRPr="00806538">
              <w:rPr>
                <w:rFonts w:asciiTheme="majorHAnsi" w:hAnsiTheme="majorHAnsi"/>
                <w:sz w:val="20"/>
                <w:szCs w:val="20"/>
                <w:cs/>
                <w:lang w:val="hi-IN"/>
              </w:rPr>
              <w:t xml:space="preserve"> части услуг, водящих в состав турпродукта или туристических услуг, Агент, без применения к нему каких-либо мер ответственности предусмотренных настоящис Договором и</w:t>
            </w:r>
            <w:r w:rsidRPr="00806538">
              <w:rPr>
                <w:rFonts w:asciiTheme="majorHAnsi" w:hAnsiTheme="majorHAnsi"/>
                <w:sz w:val="20"/>
                <w:szCs w:val="20"/>
              </w:rPr>
              <w:t xml:space="preserve"> в соответствии с </w:t>
            </w:r>
            <w:r w:rsidRPr="00806538">
              <w:rPr>
                <w:rFonts w:asciiTheme="majorHAnsi" w:hAnsiTheme="majorHAnsi"/>
                <w:sz w:val="20"/>
                <w:szCs w:val="20"/>
                <w:cs/>
                <w:lang w:val="hi-IN"/>
              </w:rPr>
              <w:t xml:space="preserve"> действующия зпконодательством РФ, вправе отказаться от исполнения акцептованной заявки (от исполнения поручения), а Принципал обязан вернуть Агенту уплаченные за турпродукт или туритические услуги денежные средства.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5.2.4. и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4.1.2.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t>4.2.6. Агент, после произведенной в полном размере предварительной оплаты Принципалу бронируемых по заявке турпродукта/услуг, вправе (по запросу),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4.2.6. Агент, после произведенной в полном размере предварительной оплаты Принципалу бронируемых по заявке турпродукта/услуг, вправе (по запросу), получить в электронном виде сопроводительные документы: ваучер, схему проезда, памятку туриста и иное,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4.2.6.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5.1.2. На основании поступивших заявок Агента, предварительно бронировать турпродукт или туруслугу,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5.1.2. На основании поступивших заявок Агента, бронировать турпродукт или туруслугу, в порядке и на условиях настоящего Договора. Обязательства Принципала по предоставлению забронированных услуг возникают только после предварительной полной (100%) оплаты Агентом бронируемых по заявке услуг в порядке, предусмотренном пунктом 5.2.4. Договора.</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Агентом встречных обязательств по оплате туристского продукта или туристской услуги в порядке, предусмотренном Договором.</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5.1.2. На основании поступивших заявок Агента, бронировать турпродукт или туруслугу, в порядке и на условиях настоящего Договора. Обязательства Принципала по предоставлению забронированных услуг возникают только после предварительной полной (100%) оплаты Агентом бронируемых по заявке услуг в порядке, предусмотренном пунктами 5.2.4. и 7.2. Договора.</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Агентом встречных обязательств по предоставлению необходимой информации и документов и/или оплате туристского продукта или туристской услуги в порядке, предусмотренном Договора.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ООО «ТРЭВЭЛ»- </w:t>
            </w:r>
            <w:hyperlink r:id="rId18" w:history="1">
              <w:r w:rsidRPr="00806538">
                <w:rPr>
                  <w:rStyle w:val="a3"/>
                  <w:rFonts w:asciiTheme="majorHAnsi" w:eastAsia="Times New Roman" w:hAnsiTheme="majorHAnsi"/>
                  <w:color w:val="auto"/>
                  <w:sz w:val="20"/>
                  <w:szCs w:val="20"/>
                  <w:lang w:eastAsia="ru-RU"/>
                </w:rPr>
                <w:t>www.</w:t>
              </w:r>
              <w:r w:rsidRPr="00806538">
                <w:rPr>
                  <w:rStyle w:val="a3"/>
                  <w:rFonts w:asciiTheme="majorHAnsi" w:eastAsia="Times New Roman" w:hAnsiTheme="majorHAnsi"/>
                  <w:color w:val="auto"/>
                  <w:sz w:val="20"/>
                  <w:szCs w:val="20"/>
                  <w:lang w:val="en-US" w:eastAsia="ru-RU"/>
                </w:rPr>
                <w:t>travel</w:t>
              </w:r>
              <w:r w:rsidRPr="00806538">
                <w:rPr>
                  <w:rStyle w:val="a3"/>
                  <w:rFonts w:asciiTheme="majorHAnsi" w:eastAsia="Times New Roman" w:hAnsiTheme="majorHAnsi"/>
                  <w:color w:val="auto"/>
                  <w:sz w:val="20"/>
                  <w:szCs w:val="20"/>
                  <w:lang w:eastAsia="ru-RU"/>
                </w:rPr>
                <w:t>94.</w:t>
              </w:r>
              <w:r w:rsidRPr="00806538">
                <w:rPr>
                  <w:rStyle w:val="a3"/>
                  <w:rFonts w:asciiTheme="majorHAnsi" w:eastAsia="Times New Roman" w:hAnsiTheme="majorHAnsi"/>
                  <w:color w:val="auto"/>
                  <w:sz w:val="20"/>
                  <w:szCs w:val="20"/>
                  <w:lang w:val="en-US" w:eastAsia="ru-RU"/>
                </w:rPr>
                <w:t>ru</w:t>
              </w:r>
            </w:hyperlink>
            <w:r w:rsidRPr="00806538">
              <w:rPr>
                <w:rFonts w:asciiTheme="majorHAnsi" w:eastAsia="Times New Roman" w:hAnsiTheme="majorHAnsi"/>
                <w:sz w:val="20"/>
                <w:szCs w:val="20"/>
                <w:lang w:eastAsia="ru-RU"/>
              </w:rPr>
              <w:t>, либо в предложениях, направляемых по электронной почте. Подтверждением предварительного бронирования по заявке Агента является счет Принципала на оплату турпродукта или туруслуги.</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ООО «ТРЭВЭЛ» - </w:t>
            </w:r>
            <w:hyperlink r:id="rId19" w:history="1">
              <w:r w:rsidRPr="00806538">
                <w:rPr>
                  <w:rStyle w:val="a3"/>
                  <w:rFonts w:asciiTheme="majorHAnsi" w:hAnsiTheme="majorHAnsi"/>
                  <w:color w:val="auto"/>
                  <w:sz w:val="20"/>
                  <w:szCs w:val="20"/>
                </w:rPr>
                <w:t>www.</w:t>
              </w:r>
              <w:r w:rsidRPr="00806538">
                <w:rPr>
                  <w:rStyle w:val="a3"/>
                  <w:rFonts w:asciiTheme="majorHAnsi" w:hAnsiTheme="majorHAnsi"/>
                  <w:color w:val="auto"/>
                  <w:sz w:val="20"/>
                  <w:szCs w:val="20"/>
                  <w:lang w:val="en-US"/>
                </w:rPr>
                <w:t>travel</w:t>
              </w:r>
              <w:r w:rsidRPr="00806538">
                <w:rPr>
                  <w:rStyle w:val="a3"/>
                  <w:rFonts w:asciiTheme="majorHAnsi" w:hAnsiTheme="majorHAnsi"/>
                  <w:color w:val="auto"/>
                  <w:sz w:val="20"/>
                  <w:szCs w:val="20"/>
                </w:rPr>
                <w:t>94.</w:t>
              </w:r>
              <w:r w:rsidRPr="00806538">
                <w:rPr>
                  <w:rStyle w:val="a3"/>
                  <w:rFonts w:asciiTheme="majorHAnsi" w:hAnsiTheme="majorHAnsi"/>
                  <w:color w:val="auto"/>
                  <w:sz w:val="20"/>
                  <w:szCs w:val="20"/>
                  <w:lang w:val="en-US"/>
                </w:rPr>
                <w:t>ru</w:t>
              </w:r>
            </w:hyperlink>
            <w:r w:rsidRPr="00806538">
              <w:rPr>
                <w:rFonts w:asciiTheme="majorHAnsi" w:hAnsiTheme="majorHAnsi"/>
                <w:sz w:val="20"/>
                <w:szCs w:val="20"/>
              </w:rPr>
              <w:t xml:space="preserve">, либо в предложениях, направляемых по электронной почте. </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5.1.3.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lastRenderedPageBreak/>
              <w:t>5.1.5. Принять от Агента отчет (Приложение №4)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либо дать мотивированный отказ.</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 xml:space="preserve">5.1.5. Принять от Агента отчет (Приложение №4) и иные документы, подтверждающие исполнение поручения и необходимые для оформления бухгалтерской отчетности по настоящему Договору. </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5.1.5.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5.1.6. Уплатить Агенту вознаграждение, указанное в подтверждении бронирования (счете на оплату) и в соответствии с п.5.1.5 настоящего Договора.</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pStyle w:val="Standard"/>
              <w:jc w:val="both"/>
              <w:rPr>
                <w:rFonts w:asciiTheme="majorHAnsi" w:hAnsiTheme="majorHAnsi"/>
                <w:bCs/>
                <w:color w:val="auto"/>
                <w:sz w:val="20"/>
                <w:szCs w:val="20"/>
              </w:rPr>
            </w:pPr>
            <w:r w:rsidRPr="00806538">
              <w:rPr>
                <w:rFonts w:asciiTheme="majorHAnsi" w:hAnsiTheme="majorHAnsi"/>
                <w:color w:val="auto"/>
                <w:sz w:val="20"/>
                <w:szCs w:val="20"/>
                <w:lang w:eastAsia="ru-RU"/>
              </w:rPr>
              <w:t xml:space="preserve">5.1.6. Уплатить Агенту вознаграждение, указанное в подтверждении бронирования (счете на оплату) не позднее рабочего дня следующего за днем исполнения Агентом своего обязательства по перечислению Принципалу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w:t>
            </w:r>
            <w:r w:rsidRPr="00806538">
              <w:rPr>
                <w:rFonts w:asciiTheme="majorHAnsi" w:hAnsiTheme="majorHAnsi"/>
                <w:color w:val="auto"/>
                <w:sz w:val="20"/>
                <w:szCs w:val="20"/>
                <w:lang w:val="hi-IN"/>
              </w:rPr>
              <w:t>Агентское вознаграждение удерживается А</w:t>
            </w:r>
            <w:r w:rsidRPr="00806538">
              <w:rPr>
                <w:rFonts w:asciiTheme="majorHAnsi" w:hAnsiTheme="majorHAnsi"/>
                <w:color w:val="auto"/>
                <w:sz w:val="20"/>
                <w:szCs w:val="20"/>
                <w:cs/>
                <w:lang w:val="hi-IN"/>
              </w:rPr>
              <w:t>гентом</w:t>
            </w:r>
            <w:r w:rsidRPr="00806538">
              <w:rPr>
                <w:rFonts w:asciiTheme="majorHAnsi" w:hAnsiTheme="majorHAnsi"/>
                <w:color w:val="auto"/>
                <w:sz w:val="20"/>
                <w:szCs w:val="20"/>
                <w:lang w:val="hi-IN"/>
              </w:rPr>
              <w:t xml:space="preserve"> самостоятельно при перечислении денежных средств, полученных от туристов и/или иных заказчиков.</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5.1.6.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5.2.4. Оплатить предварительным платежом (30% в течение 3-х рабочих дней после выставления счета, оставшиеся 70% не позднее, чем за 14 дней до заезда, если иное не предусмотрено условиями бронирования) предварительно забронированный по заявке турпродукт или туристскую услугу в соответствии с указанными в счете Принципала суммой. В случае , если бронирование тура произошло  менее , за 7 рабочих дней до начала тура, оплата должна быть произведена в течение одного рабочего дня после выставления счета ,но не позднее начала тура. Днем оплаты считается день поступления денежных средств на счет или в кассу Принципала.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5.2.4. Оплатить предварительным платежом (30% стоимости турпродукта или туристских услуг в течение 3-х рабочих дней с даты выставления счета, оставшиеся 70% стоимости турпродукта или туристских услуг - не позднее, чем за 7 дней до заезда, забронированный по заявке турпродукт или туристскую услугу в соответствии с указанными в счете Принципала суммой. В случае, если бронирование тура произошло менее чем за 7 рабочих дней до начала тура, оплата должна быть произведена в течение одного рабочего дня после выставления счета, но не позднее начала тура. Днем оплаты считается день поступления денежных средств на счет или в кассу Принципала, либо при условии предоставления Агентом платежного поручения с отметкой банка об оплате - в день списания денежных средств с расчетного счета Агента.</w:t>
            </w:r>
          </w:p>
        </w:tc>
        <w:tc>
          <w:tcPr>
            <w:tcW w:w="3270" w:type="dxa"/>
          </w:tcPr>
          <w:p w:rsidR="00DA6B1D" w:rsidRPr="00806538" w:rsidRDefault="00DA6B1D" w:rsidP="00C63763">
            <w:pPr>
              <w:pStyle w:val="2"/>
              <w:spacing w:after="0" w:line="240" w:lineRule="auto"/>
              <w:jc w:val="both"/>
              <w:rPr>
                <w:rFonts w:asciiTheme="majorHAnsi" w:hAnsiTheme="majorHAnsi"/>
                <w:sz w:val="20"/>
                <w:szCs w:val="20"/>
              </w:rPr>
            </w:pPr>
            <w:r w:rsidRPr="00806538">
              <w:rPr>
                <w:rFonts w:asciiTheme="majorHAnsi" w:hAnsiTheme="majorHAnsi"/>
                <w:sz w:val="20"/>
                <w:szCs w:val="20"/>
              </w:rPr>
              <w:t>5.2.4. Оплатить предварительным платежом (30% стоимости турпродукта или туристских услуг в течение 3-х рабочих дней с даты выставления счета, оставшиеся 70% стоимости турпродукта или туристских услуг - не позднее, чем за 7 дней до заезда, забронированный по заявке турпродукт или туристскую услугу в соответствии с указанными в счете Принципала суммой. В случае, если бронирование тура произошло менее чем за 10 рабочих дней до начала тура, оплата должна быть произведена в течение одного рабочего дня после выставления счета, но не позднее начала тура. Днем оплаты считается день поступления денежных средств на счет или в кассу Принципала. Принципал может, но не обязан, считать подтверждением факта оплаты предоставление Агентом платежного поручения с отметкой банка об оплате - в день списания денежных средств с расчетного счета Агента.</w:t>
            </w:r>
          </w:p>
          <w:p w:rsidR="00DA6B1D" w:rsidRPr="00806538" w:rsidRDefault="00DA6B1D" w:rsidP="00C63763">
            <w:pPr>
              <w:pStyle w:val="ad"/>
              <w:tabs>
                <w:tab w:val="left" w:pos="445"/>
              </w:tabs>
              <w:ind w:left="0"/>
              <w:jc w:val="both"/>
              <w:rPr>
                <w:rFonts w:asciiTheme="majorHAnsi" w:hAnsiTheme="majorHAnsi"/>
                <w:bCs/>
                <w:sz w:val="20"/>
                <w:szCs w:val="20"/>
              </w:rPr>
            </w:pP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lastRenderedPageBreak/>
              <w:t>5.2.6. 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w:t>
            </w: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Из текста пункта 5.2.6. Договора исключить словосочетание «(Приложение № 1/ПД к настоящему Договору)».</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5.2.6.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5.2.9. Уведомлять Принципала в письменной форме об аннуляции заявки на бронирование турпродукта или туруслуги. С момента получения Принципалом письменного уведомления Агента об аннуляции, последняя полагается исполненной надлежащим образом.</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5.2.9. Уведомлять Принципала в письменной форме об аннуляции заявки на бронирование турпродукта или туруслуги посредством факсимильной связи, посредством информационно-телекоммуникационной сети «Интернет» или иным способом. С момента получения Принципалом письменного уведомления Агента об аннуляции, последняя полагается исполненной надлежащим образом.</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5.2.9.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 либо при условии предоставления Агентом платежного поручения с отметкой банка об оплате - в день списания денежных средств с расчетного счета Агента.</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r w:rsidRPr="00806538">
              <w:rPr>
                <w:rFonts w:asciiTheme="majorHAnsi" w:hAnsiTheme="majorHAnsi"/>
                <w:bCs/>
                <w:sz w:val="20"/>
                <w:szCs w:val="20"/>
              </w:rPr>
              <w:t>.</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Так же Принципал может, но не обязан считать подтверждением оплаты предоставленое Агентом платежное поручение с отметкой банка об оплате - в день списания денежных средств с расчетного счета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6.3. Принципал не несет ответственности перед Агентом и физическими лицами, указанными в ваучере (заявке, подтверждении бронирования):</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опоздание на трансфер, к началу тура, экскурсионной программы лиц, указанных в ваучере, по вине Агента или третьих лиц;</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действия/бездействия и невыполнение обязательств перевозчиками и страховыми организациями;</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6.3. Принципал не несет ответственности перед Агентом и физическими лицами, указанными в ваучере (заявке, подтверждении бронирования):</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действия официальных органов РФ или иностранных государств, препятствующих предоставлению туристу или потребителю туристских услуг;</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утрату Агентом или лицами, указанными в ваучере, личных, проездных и иных документов, необходимых для оказания услуг;</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ошибки, допущенные Агентом, при самостоятельном оформлении документов, выдаваемых Агентом туристам или иным заказчикам (потребителям);</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опоздание на трансфер, к началу тура, экскурсионной программы лиц, указанных в ваучере, по вине Агента или третьих лиц, с которыми у него имеются договорные отношения;</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действия/бездействия и невыполнение обязательств авиа и ж/д перевозчиками и страховыми организациями;</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6.3.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t>6.5. Агент несет полную ответственность за правоспособность ваучеров, 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6.5. Агент несет полную ответственность за правоспособность ваучеров, переданных Агентом туристу или потребителю до исполнения им обязанности по оплате забронированного туристского продукта или отдельной туристской услуги.</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6.5.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6.6. Принципал несет ответственность перед Агентом,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tc>
        <w:tc>
          <w:tcPr>
            <w:tcW w:w="3270" w:type="dxa"/>
          </w:tcPr>
          <w:p w:rsidR="00DA6B1D" w:rsidRPr="00806538" w:rsidRDefault="00DA6B1D" w:rsidP="00C63763">
            <w:pPr>
              <w:pStyle w:val="2"/>
              <w:spacing w:after="0" w:line="240" w:lineRule="auto"/>
              <w:jc w:val="both"/>
              <w:rPr>
                <w:rFonts w:asciiTheme="majorHAnsi" w:hAnsiTheme="majorHAnsi"/>
                <w:sz w:val="20"/>
                <w:szCs w:val="20"/>
              </w:rPr>
            </w:pPr>
            <w:r w:rsidRPr="00806538">
              <w:rPr>
                <w:rFonts w:asciiTheme="majorHAnsi" w:hAnsiTheme="majorHAnsi"/>
                <w:sz w:val="20"/>
                <w:szCs w:val="20"/>
              </w:rPr>
              <w:t>6.6. Принципал несет ответственность перед Агентом, за непредставление или представление недостоверной информации о потребительских свойствах турпродукта или отдельной туристской услуги.</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 несет Агент, за исключением случая когда недостоверная информация была получена им от Принципала.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6.7. Агент несет ответственность:</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получение от субъектов ПД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исполнение порядка аннуляции и возмещение Принципалу фактически понесенных расходов, установленных положениями раздела 8 настоящего Договора;</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6.7. Агент несет ответственность:</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действующего законодательства РФ;</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неполучение от субъектов ПД и ненадлежащее оформление «Согласия физического лица на представление, обработку и трансграничную передачу персональных данных»;</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hAnsiTheme="majorHAnsi"/>
                <w:sz w:val="20"/>
                <w:szCs w:val="20"/>
              </w:rPr>
              <w:t xml:space="preserve">- </w:t>
            </w:r>
            <w:r w:rsidRPr="00806538">
              <w:rPr>
                <w:rFonts w:asciiTheme="majorHAnsi" w:eastAsia="Times New Roman" w:hAnsiTheme="majorHAnsi"/>
                <w:sz w:val="20"/>
                <w:szCs w:val="20"/>
                <w:lang w:eastAsia="ru-RU"/>
              </w:rPr>
              <w:t>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6.7. Агент несет ответственность:</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действующего законодательства РФ;</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неполучение от субъектов ПД и ненадлежащее оформление «Согласия физического лица на представление, обработку и трансграничную передачу персональных данных»;</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hAnsiTheme="majorHAnsi"/>
                <w:sz w:val="20"/>
                <w:szCs w:val="20"/>
              </w:rPr>
              <w:t xml:space="preserve">- </w:t>
            </w:r>
            <w:r w:rsidRPr="00806538">
              <w:rPr>
                <w:rFonts w:asciiTheme="majorHAnsi" w:eastAsia="Times New Roman" w:hAnsiTheme="majorHAnsi"/>
                <w:sz w:val="20"/>
                <w:szCs w:val="20"/>
                <w:lang w:eastAsia="ru-RU"/>
              </w:rPr>
              <w:t>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7.1. По настоящему Договору цены и стоимость турпродукта или туристских услуг устанавливаются в российских рублях.</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Цены, указанные на официальном интернет-сайте туроператора «ТРЭВЭЛ» </w:t>
            </w:r>
            <w:hyperlink r:id="rId20" w:history="1">
              <w:r w:rsidRPr="00806538">
                <w:rPr>
                  <w:rStyle w:val="a3"/>
                  <w:rFonts w:asciiTheme="majorHAnsi" w:eastAsia="Times New Roman" w:hAnsiTheme="majorHAnsi"/>
                  <w:color w:val="auto"/>
                  <w:sz w:val="20"/>
                  <w:szCs w:val="20"/>
                  <w:lang w:eastAsia="ru-RU"/>
                </w:rPr>
                <w:t>www.</w:t>
              </w:r>
              <w:r w:rsidRPr="00806538">
                <w:rPr>
                  <w:rStyle w:val="a3"/>
                  <w:rFonts w:asciiTheme="majorHAnsi" w:eastAsia="Times New Roman" w:hAnsiTheme="majorHAnsi"/>
                  <w:color w:val="auto"/>
                  <w:sz w:val="20"/>
                  <w:szCs w:val="20"/>
                  <w:lang w:val="en-US" w:eastAsia="ru-RU"/>
                </w:rPr>
                <w:t>travel</w:t>
              </w:r>
              <w:r w:rsidRPr="00806538">
                <w:rPr>
                  <w:rStyle w:val="a3"/>
                  <w:rFonts w:asciiTheme="majorHAnsi" w:eastAsia="Times New Roman" w:hAnsiTheme="majorHAnsi"/>
                  <w:color w:val="auto"/>
                  <w:sz w:val="20"/>
                  <w:szCs w:val="20"/>
                  <w:lang w:eastAsia="ru-RU"/>
                </w:rPr>
                <w:t>94.ru</w:t>
              </w:r>
            </w:hyperlink>
            <w:r w:rsidRPr="00806538">
              <w:rPr>
                <w:rFonts w:asciiTheme="majorHAnsi" w:eastAsia="Times New Roman" w:hAnsiTheme="majorHAnsi"/>
                <w:sz w:val="20"/>
                <w:szCs w:val="20"/>
                <w:lang w:eastAsia="ru-RU"/>
              </w:rPr>
              <w:t>, являются справочными к ознакомлению Агентом и могут быть изменены Принципалом в одностороннем порядке.</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Стоимость турпродукта или туристской услуги (услуг), указанная в подтверждении бронирования – счете на оплату , является окончательной и может быть изменена : при нарушении сроков оплаты Агентом,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7.1. По настоящему Договору цены и стоимость турпродукта или туристских услуг устанавливаются в российских рублях.</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Цены, указанные на официальном интернет-сайте туроператора «ТРЭВЭЛ» </w:t>
            </w:r>
            <w:hyperlink r:id="rId21" w:history="1">
              <w:r w:rsidRPr="00806538">
                <w:rPr>
                  <w:rStyle w:val="a3"/>
                  <w:rFonts w:asciiTheme="majorHAnsi" w:hAnsiTheme="majorHAnsi"/>
                  <w:color w:val="auto"/>
                  <w:sz w:val="20"/>
                  <w:szCs w:val="20"/>
                </w:rPr>
                <w:t>www.</w:t>
              </w:r>
              <w:r w:rsidRPr="00806538">
                <w:rPr>
                  <w:rStyle w:val="a3"/>
                  <w:rFonts w:asciiTheme="majorHAnsi" w:hAnsiTheme="majorHAnsi"/>
                  <w:color w:val="auto"/>
                  <w:sz w:val="20"/>
                  <w:szCs w:val="20"/>
                  <w:lang w:val="en-US"/>
                </w:rPr>
                <w:t>travel</w:t>
              </w:r>
              <w:r w:rsidRPr="00806538">
                <w:rPr>
                  <w:rStyle w:val="a3"/>
                  <w:rFonts w:asciiTheme="majorHAnsi" w:hAnsiTheme="majorHAnsi"/>
                  <w:color w:val="auto"/>
                  <w:sz w:val="20"/>
                  <w:szCs w:val="20"/>
                </w:rPr>
                <w:t>94.ru</w:t>
              </w:r>
            </w:hyperlink>
            <w:r w:rsidRPr="00806538">
              <w:rPr>
                <w:rFonts w:asciiTheme="majorHAnsi" w:hAnsiTheme="majorHAnsi"/>
                <w:sz w:val="20"/>
                <w:szCs w:val="20"/>
              </w:rPr>
              <w:t xml:space="preserve">, являются справочными к ознакомлению Агентом, но после направления Агентом заявки на бронирование указанные цены не могут быть изменены Принципалом в одностороннем порядке. </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Стоимость турпродукта или туристских услуг рассчитывается исходя из цен, указанных на официальном интернет-сайте туроператора «ТРЭВЭЛ» </w:t>
            </w:r>
            <w:hyperlink r:id="rId22" w:history="1">
              <w:r w:rsidRPr="00806538">
                <w:rPr>
                  <w:rStyle w:val="a3"/>
                  <w:rFonts w:asciiTheme="majorHAnsi" w:hAnsiTheme="majorHAnsi"/>
                  <w:color w:val="auto"/>
                  <w:sz w:val="20"/>
                  <w:szCs w:val="20"/>
                </w:rPr>
                <w:t>www.</w:t>
              </w:r>
              <w:r w:rsidRPr="00806538">
                <w:rPr>
                  <w:rStyle w:val="a3"/>
                  <w:rFonts w:asciiTheme="majorHAnsi" w:hAnsiTheme="majorHAnsi"/>
                  <w:color w:val="auto"/>
                  <w:sz w:val="20"/>
                  <w:szCs w:val="20"/>
                  <w:lang w:val="en-US"/>
                </w:rPr>
                <w:t>travel</w:t>
              </w:r>
              <w:r w:rsidRPr="00806538">
                <w:rPr>
                  <w:rStyle w:val="a3"/>
                  <w:rFonts w:asciiTheme="majorHAnsi" w:hAnsiTheme="majorHAnsi"/>
                  <w:color w:val="auto"/>
                  <w:sz w:val="20"/>
                  <w:szCs w:val="20"/>
                </w:rPr>
                <w:t>94.ru</w:t>
              </w:r>
            </w:hyperlink>
            <w:r w:rsidRPr="00806538">
              <w:rPr>
                <w:rStyle w:val="a3"/>
                <w:rFonts w:asciiTheme="majorHAnsi" w:hAnsiTheme="majorHAnsi"/>
                <w:color w:val="auto"/>
                <w:sz w:val="20"/>
                <w:szCs w:val="20"/>
              </w:rPr>
              <w:t>, в момент направления Агентом заявки на бронирование.</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Стоимость турпродукта или туристской услуги (услуг), указанная в подтверждении бронирования и в счете на оплату, является окончательной и не может быть изменена. Оплата турпродукта или туристских услуг по настоящему Договору производится в рублях Российской Федерации.</w:t>
            </w:r>
          </w:p>
        </w:tc>
        <w:tc>
          <w:tcPr>
            <w:tcW w:w="3270"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7.1. По настоящему Договору цены и стоимость турпродукта или туристских услуг устанавливаются в российских рублях.</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Цены, указанные на официальном интернет-сайте туроператора «ТРЭВЭЛ» </w:t>
            </w:r>
            <w:hyperlink r:id="rId23" w:history="1">
              <w:r w:rsidRPr="00806538">
                <w:rPr>
                  <w:rStyle w:val="a3"/>
                  <w:rFonts w:asciiTheme="majorHAnsi" w:eastAsia="Times New Roman" w:hAnsiTheme="majorHAnsi"/>
                  <w:color w:val="auto"/>
                  <w:sz w:val="20"/>
                  <w:szCs w:val="20"/>
                  <w:lang w:eastAsia="ru-RU"/>
                </w:rPr>
                <w:t>www.</w:t>
              </w:r>
              <w:r w:rsidRPr="00806538">
                <w:rPr>
                  <w:rStyle w:val="a3"/>
                  <w:rFonts w:asciiTheme="majorHAnsi" w:eastAsia="Times New Roman" w:hAnsiTheme="majorHAnsi"/>
                  <w:color w:val="auto"/>
                  <w:sz w:val="20"/>
                  <w:szCs w:val="20"/>
                  <w:lang w:val="en-US" w:eastAsia="ru-RU"/>
                </w:rPr>
                <w:t>travel</w:t>
              </w:r>
              <w:r w:rsidRPr="00806538">
                <w:rPr>
                  <w:rStyle w:val="a3"/>
                  <w:rFonts w:asciiTheme="majorHAnsi" w:eastAsia="Times New Roman" w:hAnsiTheme="majorHAnsi"/>
                  <w:color w:val="auto"/>
                  <w:sz w:val="20"/>
                  <w:szCs w:val="20"/>
                  <w:lang w:eastAsia="ru-RU"/>
                </w:rPr>
                <w:t>94.ru</w:t>
              </w:r>
            </w:hyperlink>
            <w:r w:rsidRPr="00806538">
              <w:rPr>
                <w:rFonts w:asciiTheme="majorHAnsi" w:eastAsia="Times New Roman" w:hAnsiTheme="majorHAnsi"/>
                <w:sz w:val="20"/>
                <w:szCs w:val="20"/>
                <w:lang w:eastAsia="ru-RU"/>
              </w:rPr>
              <w:t>, являются справочными к ознакомлению Агентом и могут быть изменены Принципалом в одностороннем порядке.</w:t>
            </w:r>
          </w:p>
          <w:p w:rsidR="00DA6B1D" w:rsidRPr="00806538" w:rsidRDefault="00DA6B1D" w:rsidP="00C63763">
            <w:pPr>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xml:space="preserve">Стоимость турпродукта или туристской услуги (услуг), указанная в подтверждении бронирования – счете на оплату, является окончательной и может быть изменена: при нарушении сроков оплаты Агентом, существенном изменении условий оказания туристских услуг или в случаях, предусмотренных настоящим Договором .В случае изменения стоимости турпродукта в связи с существенным изменением условий оказания туристских услуг, Агент вправе принять новую стоимость турпродукта либо, без применения к нему каких-либо мер ответственности и возмещения убытков, отказаться от турпродукта не позднее рабочего дня следующего за днем уведомления его Принципалом об изменении стоимости турпродукта. В случае не направления Агентом отказа от принятого турпродукта на новых условиях в течение указанного срока, измененный турпродукт считается принятым Агентом. </w:t>
            </w:r>
          </w:p>
          <w:p w:rsidR="00DA6B1D" w:rsidRPr="00806538" w:rsidRDefault="00DA6B1D" w:rsidP="00C63763">
            <w:pPr>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xml:space="preserve">В случае, если стоимость турпродукта или туристской услуги указанная в подтверждении бронирования (в счете на оплату) отличается от стоимости турпродукта или туристской услуги указанной в заявке на бронирование туристского продукта, Агент, без применения к нему каких-либо мер ответственности предусмотренных действующим законодательством или настоящим договором, без взыскания с него каких-либо убытков, вправе отказаться от подтвержденной заявки (от оплаты счета) </w:t>
            </w:r>
            <w:r w:rsidRPr="00806538">
              <w:rPr>
                <w:rFonts w:asciiTheme="majorHAnsi" w:eastAsia="Times New Roman" w:hAnsiTheme="majorHAnsi" w:cs="Courier New"/>
                <w:sz w:val="20"/>
                <w:szCs w:val="20"/>
                <w:lang w:eastAsia="ru-RU"/>
              </w:rPr>
              <w:t>не позднее рабочего дня следующего за днем выставления счета</w:t>
            </w:r>
            <w:r w:rsidRPr="00806538">
              <w:rPr>
                <w:rFonts w:asciiTheme="majorHAnsi" w:eastAsia="Times New Roman" w:hAnsiTheme="majorHAnsi"/>
                <w:sz w:val="20"/>
                <w:szCs w:val="20"/>
                <w:lang w:eastAsia="ru-RU"/>
              </w:rPr>
              <w:t>. Отсутствие отказа в течение указанного срока считается принятием подтверждения заявки Агентом. Оплата турпродукта или туристских услуг по настоящему Договору производится в рублях Российской Федерации.</w:t>
            </w:r>
          </w:p>
          <w:p w:rsidR="00DA6B1D" w:rsidRPr="00806538" w:rsidRDefault="00DA6B1D" w:rsidP="00C63763">
            <w:pPr>
              <w:pStyle w:val="2"/>
              <w:spacing w:after="0" w:line="240" w:lineRule="auto"/>
              <w:jc w:val="center"/>
              <w:rPr>
                <w:rFonts w:asciiTheme="majorHAnsi" w:hAnsiTheme="majorHAnsi"/>
                <w:bCs/>
                <w:sz w:val="20"/>
                <w:szCs w:val="20"/>
              </w:rPr>
            </w:pP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в течение 3-х банковских дней с момента получения счета Принципала, если до начала предоставления услуг (путешествия, тура) осталось более 7 банковских дней;</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в течение суток с момента получения счета Принципала, если до начала предоставления услуг (путешествия, тура) осталось менее 7 банковских дней.</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в некоторых случаях оплата может производиться по индивидуально оговоренному графику</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поступления денег в кассу) до даты начала предоставления или оказания туристских услуг (даты начала путешествия, тура).</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- 30% стоимости турпродукта или туристских услуг в течение 3-х рабочих дней с даты выставления счета, оставшиеся 70% стоимости турпродукта или туристских услуг - не позднее, чем за 7 дней до заезда;</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 течение банковского дня со дня получения счета Принципала, если до начала предоставления услуг (путешествия, тура) осталось менее 7 банковских дней.</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 некоторых случаях оплата может производиться по индивидуально оговоренному графику</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поступления денег в кассу) до даты начала предоставления или оказания туристских услуг (даты начала путешествия, тура).</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- 30% стоимости турпродукта или туристских услуг в течение 3-х рабочих дней с даты выставления счета, оставшиеся 70% стоимости турпродукта или туристских услуг - не позднее, чем за 10 рабочих дней до заезда;</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 течение банковского дня со дня получения счета Принципала, если до начала предоставления услуг (путешествия, тура) осталось менее 7 банковских дней.</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 некоторых случаях оплата может производиться по индивидуально оговоренному графику</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поступления денег в кассу) до даты начала предоставления или оказания туристских услуг (даты начала путешествия, тура).</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7.3. В случае неисполнения Агентом обязательств по оплате стоимости турпродукта или туруслуг, согласно п. 5.2.4. и п. 7.2 настоящего Договора, Принципал имеет право аннулировать бронирование (заявку) неоплаченного туристского продукта или туристкой услуги (услуг).</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7.3.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7.5. Размер вознаграждения Агента по настоящему Договору определяется в соответствии с Приложениями № 1 и № 4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7.5. Размер вознаграждения Агента по настоящему Договору определяется в соответствии с Приложениями № 1 и № 4 к настоящему Договору или в дополнительных соглашениях, или в подтверждении бронирования и\или в счете Принципала на оплату, являющихся неотъемлемой частью настоящего Договора.</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7.5.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согласовывается Сторонами и в последствии на основании соглашения указывается в подтверждении бронирования и в счете Принципала на оплату заявки Агента.</w:t>
            </w:r>
          </w:p>
        </w:tc>
        <w:tc>
          <w:tcPr>
            <w:tcW w:w="3270" w:type="dxa"/>
          </w:tcPr>
          <w:p w:rsidR="00DA6B1D" w:rsidRPr="00806538" w:rsidRDefault="00DA6B1D" w:rsidP="00C63763">
            <w:pPr>
              <w:pStyle w:val="ad"/>
              <w:tabs>
                <w:tab w:val="left" w:pos="445"/>
              </w:tabs>
              <w:ind w:left="0" w:right="37"/>
              <w:jc w:val="both"/>
              <w:rPr>
                <w:rFonts w:asciiTheme="majorHAnsi" w:hAnsiTheme="majorHAnsi"/>
                <w:sz w:val="20"/>
                <w:szCs w:val="20"/>
              </w:rPr>
            </w:pPr>
            <w:r w:rsidRPr="00806538">
              <w:rPr>
                <w:rFonts w:asciiTheme="majorHAnsi" w:eastAsia="Times New Roman" w:hAnsiTheme="majorHAnsi"/>
                <w:sz w:val="20"/>
                <w:szCs w:val="20"/>
                <w:lang w:eastAsia="ru-RU"/>
              </w:rPr>
              <w:t xml:space="preserve">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w:t>
            </w:r>
            <w:r w:rsidRPr="00806538">
              <w:rPr>
                <w:rFonts w:asciiTheme="majorHAnsi" w:hAnsiTheme="majorHAnsi"/>
                <w:sz w:val="20"/>
                <w:szCs w:val="20"/>
              </w:rPr>
              <w:t xml:space="preserve">Размер вознаграждения Агента (и/или скидка) при оформлении групповых (сборных) туров </w:t>
            </w:r>
            <w:r w:rsidRPr="00806538">
              <w:rPr>
                <w:rFonts w:asciiTheme="majorHAnsi" w:eastAsia="Times New Roman" w:hAnsiTheme="majorHAnsi"/>
                <w:sz w:val="20"/>
                <w:szCs w:val="20"/>
                <w:lang w:eastAsia="ru-RU"/>
              </w:rPr>
              <w:t xml:space="preserve">определяется Принципалом и указывается в счете Принципала на оплату заявки Агента., а при оформлении индивидуальных туров - </w:t>
            </w:r>
            <w:r w:rsidRPr="00806538">
              <w:rPr>
                <w:rFonts w:asciiTheme="majorHAnsi" w:hAnsiTheme="majorHAnsi"/>
                <w:sz w:val="20"/>
                <w:szCs w:val="20"/>
              </w:rPr>
              <w:t>согласовывается Сторонами и в последствии на основании соглашения указывается в подтверждении бронирования (в счете Принципала на оплату заявки Агента).</w:t>
            </w:r>
          </w:p>
          <w:p w:rsidR="00DA6B1D" w:rsidRPr="00806538" w:rsidRDefault="00DA6B1D" w:rsidP="00C63763">
            <w:pPr>
              <w:pStyle w:val="ad"/>
              <w:tabs>
                <w:tab w:val="left" w:pos="445"/>
              </w:tabs>
              <w:ind w:left="0" w:right="37"/>
              <w:jc w:val="both"/>
              <w:rPr>
                <w:rFonts w:asciiTheme="majorHAnsi" w:hAnsiTheme="majorHAnsi"/>
                <w:bCs/>
                <w:sz w:val="20"/>
                <w:szCs w:val="20"/>
              </w:rPr>
            </w:pPr>
            <w:r w:rsidRPr="00806538">
              <w:rPr>
                <w:rFonts w:asciiTheme="majorHAnsi" w:hAnsiTheme="majorHAnsi" w:cs="Times New Roman"/>
                <w:spacing w:val="-1"/>
                <w:w w:val="105"/>
                <w:sz w:val="20"/>
                <w:szCs w:val="20"/>
              </w:rPr>
              <w:t xml:space="preserve">В случае, если у Агента возникает дополнительная выгода </w:t>
            </w:r>
            <w:r w:rsidRPr="00806538">
              <w:rPr>
                <w:rFonts w:asciiTheme="majorHAnsi" w:hAnsiTheme="majorHAnsi" w:cs="Times New Roman"/>
                <w:w w:val="105"/>
                <w:sz w:val="20"/>
                <w:szCs w:val="20"/>
              </w:rPr>
              <w:t>при исполнении поручения по настоящему Договору, Стороны</w:t>
            </w:r>
            <w:r w:rsidRPr="00806538">
              <w:rPr>
                <w:rFonts w:asciiTheme="majorHAnsi" w:hAnsiTheme="majorHAnsi" w:cs="Times New Roman"/>
                <w:spacing w:val="1"/>
                <w:w w:val="105"/>
                <w:sz w:val="20"/>
                <w:szCs w:val="20"/>
              </w:rPr>
              <w:t xml:space="preserve"> </w:t>
            </w:r>
            <w:r w:rsidRPr="00806538">
              <w:rPr>
                <w:rFonts w:asciiTheme="majorHAnsi" w:hAnsiTheme="majorHAnsi" w:cs="Times New Roman"/>
                <w:w w:val="105"/>
                <w:sz w:val="20"/>
                <w:szCs w:val="20"/>
              </w:rPr>
              <w:t>признают</w:t>
            </w:r>
            <w:r w:rsidRPr="00806538">
              <w:rPr>
                <w:rFonts w:asciiTheme="majorHAnsi" w:hAnsiTheme="majorHAnsi" w:cs="Times New Roman"/>
                <w:spacing w:val="-7"/>
                <w:w w:val="105"/>
                <w:sz w:val="20"/>
                <w:szCs w:val="20"/>
              </w:rPr>
              <w:t xml:space="preserve"> </w:t>
            </w:r>
            <w:r w:rsidRPr="00806538">
              <w:rPr>
                <w:rFonts w:asciiTheme="majorHAnsi" w:hAnsiTheme="majorHAnsi" w:cs="Times New Roman"/>
                <w:w w:val="105"/>
                <w:sz w:val="20"/>
                <w:szCs w:val="20"/>
              </w:rPr>
              <w:t>ее</w:t>
            </w:r>
            <w:r w:rsidRPr="00806538">
              <w:rPr>
                <w:rFonts w:asciiTheme="majorHAnsi" w:hAnsiTheme="majorHAnsi" w:cs="Times New Roman"/>
                <w:spacing w:val="-7"/>
                <w:w w:val="105"/>
                <w:sz w:val="20"/>
                <w:szCs w:val="20"/>
              </w:rPr>
              <w:t xml:space="preserve"> </w:t>
            </w:r>
            <w:r w:rsidRPr="00806538">
              <w:rPr>
                <w:rFonts w:asciiTheme="majorHAnsi" w:hAnsiTheme="majorHAnsi" w:cs="Times New Roman"/>
                <w:w w:val="105"/>
                <w:sz w:val="20"/>
                <w:szCs w:val="20"/>
              </w:rPr>
              <w:t>за</w:t>
            </w:r>
            <w:r w:rsidRPr="00806538">
              <w:rPr>
                <w:rFonts w:asciiTheme="majorHAnsi" w:hAnsiTheme="majorHAnsi" w:cs="Times New Roman"/>
                <w:spacing w:val="-6"/>
                <w:w w:val="105"/>
                <w:sz w:val="20"/>
                <w:szCs w:val="20"/>
              </w:rPr>
              <w:t xml:space="preserve"> </w:t>
            </w:r>
            <w:r w:rsidRPr="00806538">
              <w:rPr>
                <w:rFonts w:asciiTheme="majorHAnsi" w:hAnsiTheme="majorHAnsi" w:cs="Times New Roman"/>
                <w:w w:val="105"/>
                <w:sz w:val="20"/>
                <w:szCs w:val="20"/>
              </w:rPr>
              <w:t>Агентом</w:t>
            </w:r>
            <w:r w:rsidRPr="00806538">
              <w:rPr>
                <w:rFonts w:asciiTheme="majorHAnsi" w:hAnsiTheme="majorHAnsi" w:cs="Times New Roman"/>
                <w:spacing w:val="-7"/>
                <w:w w:val="105"/>
                <w:sz w:val="20"/>
                <w:szCs w:val="20"/>
              </w:rPr>
              <w:t xml:space="preserve"> </w:t>
            </w:r>
            <w:r w:rsidRPr="00806538">
              <w:rPr>
                <w:rFonts w:asciiTheme="majorHAnsi" w:hAnsiTheme="majorHAnsi" w:cs="Times New Roman"/>
                <w:w w:val="105"/>
                <w:sz w:val="20"/>
                <w:szCs w:val="20"/>
              </w:rPr>
              <w:t>в</w:t>
            </w:r>
            <w:r w:rsidRPr="00806538">
              <w:rPr>
                <w:rFonts w:asciiTheme="majorHAnsi" w:hAnsiTheme="majorHAnsi" w:cs="Times New Roman"/>
                <w:spacing w:val="-6"/>
                <w:w w:val="105"/>
                <w:sz w:val="20"/>
                <w:szCs w:val="20"/>
              </w:rPr>
              <w:t xml:space="preserve"> </w:t>
            </w:r>
            <w:r w:rsidRPr="00806538">
              <w:rPr>
                <w:rFonts w:asciiTheme="majorHAnsi" w:hAnsiTheme="majorHAnsi" w:cs="Times New Roman"/>
                <w:w w:val="105"/>
                <w:sz w:val="20"/>
                <w:szCs w:val="20"/>
              </w:rPr>
              <w:t>качестве</w:t>
            </w:r>
            <w:r w:rsidRPr="00806538">
              <w:rPr>
                <w:rFonts w:asciiTheme="majorHAnsi" w:hAnsiTheme="majorHAnsi" w:cs="Times New Roman"/>
                <w:spacing w:val="-7"/>
                <w:w w:val="105"/>
                <w:sz w:val="20"/>
                <w:szCs w:val="20"/>
              </w:rPr>
              <w:t xml:space="preserve"> </w:t>
            </w:r>
            <w:r w:rsidRPr="00806538">
              <w:rPr>
                <w:rFonts w:asciiTheme="majorHAnsi" w:hAnsiTheme="majorHAnsi" w:cs="Times New Roman"/>
                <w:w w:val="105"/>
                <w:sz w:val="20"/>
                <w:szCs w:val="20"/>
              </w:rPr>
              <w:t>дополнительного</w:t>
            </w:r>
            <w:r w:rsidRPr="00806538">
              <w:rPr>
                <w:rFonts w:asciiTheme="majorHAnsi" w:hAnsiTheme="majorHAnsi" w:cs="Times New Roman"/>
                <w:spacing w:val="-6"/>
                <w:w w:val="105"/>
                <w:sz w:val="20"/>
                <w:szCs w:val="20"/>
              </w:rPr>
              <w:t xml:space="preserve"> </w:t>
            </w:r>
            <w:r w:rsidRPr="00806538">
              <w:rPr>
                <w:rFonts w:asciiTheme="majorHAnsi" w:hAnsiTheme="majorHAnsi" w:cs="Times New Roman"/>
                <w:w w:val="105"/>
                <w:sz w:val="20"/>
                <w:szCs w:val="20"/>
              </w:rPr>
              <w:t>вознаграждения,</w:t>
            </w:r>
            <w:r w:rsidRPr="00806538">
              <w:rPr>
                <w:rFonts w:asciiTheme="majorHAnsi" w:hAnsiTheme="majorHAnsi" w:cs="Times New Roman"/>
                <w:spacing w:val="-7"/>
                <w:w w:val="105"/>
                <w:sz w:val="20"/>
                <w:szCs w:val="20"/>
              </w:rPr>
              <w:t xml:space="preserve"> </w:t>
            </w:r>
            <w:r w:rsidRPr="00806538">
              <w:rPr>
                <w:rFonts w:asciiTheme="majorHAnsi" w:hAnsiTheme="majorHAnsi" w:cs="Times New Roman"/>
                <w:w w:val="105"/>
                <w:sz w:val="20"/>
                <w:szCs w:val="20"/>
              </w:rPr>
              <w:t>которое</w:t>
            </w:r>
            <w:r w:rsidRPr="00806538">
              <w:rPr>
                <w:rFonts w:asciiTheme="majorHAnsi" w:hAnsiTheme="majorHAnsi" w:cs="Times New Roman"/>
                <w:spacing w:val="-6"/>
                <w:w w:val="105"/>
                <w:sz w:val="20"/>
                <w:szCs w:val="20"/>
              </w:rPr>
              <w:t xml:space="preserve"> </w:t>
            </w:r>
            <w:r w:rsidRPr="00806538">
              <w:rPr>
                <w:rFonts w:asciiTheme="majorHAnsi" w:hAnsiTheme="majorHAnsi" w:cs="Times New Roman"/>
                <w:w w:val="105"/>
                <w:sz w:val="20"/>
                <w:szCs w:val="20"/>
              </w:rPr>
              <w:t>является</w:t>
            </w:r>
            <w:r w:rsidRPr="00806538">
              <w:rPr>
                <w:rFonts w:asciiTheme="majorHAnsi" w:hAnsiTheme="majorHAnsi" w:cs="Times New Roman"/>
                <w:spacing w:val="-7"/>
                <w:w w:val="105"/>
                <w:sz w:val="20"/>
                <w:szCs w:val="20"/>
              </w:rPr>
              <w:t xml:space="preserve"> </w:t>
            </w:r>
            <w:r w:rsidRPr="00806538">
              <w:rPr>
                <w:rFonts w:asciiTheme="majorHAnsi" w:hAnsiTheme="majorHAnsi" w:cs="Times New Roman"/>
                <w:w w:val="105"/>
                <w:sz w:val="20"/>
                <w:szCs w:val="20"/>
              </w:rPr>
              <w:t>собственностью</w:t>
            </w:r>
            <w:r w:rsidRPr="00806538">
              <w:rPr>
                <w:rFonts w:asciiTheme="majorHAnsi" w:hAnsiTheme="majorHAnsi" w:cs="Times New Roman"/>
                <w:spacing w:val="-6"/>
                <w:w w:val="105"/>
                <w:sz w:val="20"/>
                <w:szCs w:val="20"/>
              </w:rPr>
              <w:t xml:space="preserve"> </w:t>
            </w:r>
            <w:r w:rsidRPr="00806538">
              <w:rPr>
                <w:rFonts w:asciiTheme="majorHAnsi" w:hAnsiTheme="majorHAnsi" w:cs="Times New Roman"/>
                <w:w w:val="105"/>
                <w:sz w:val="20"/>
                <w:szCs w:val="20"/>
              </w:rPr>
              <w:t>Агента. Размер дополнительной выгоды Агент определяет самостоятельно.</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Пункт 7.6. Договора в редакции Принципала исключить из текста Договора.</w:t>
            </w:r>
          </w:p>
          <w:p w:rsidR="00DA6B1D" w:rsidRPr="00806538" w:rsidRDefault="00DA6B1D" w:rsidP="00C63763">
            <w:pPr>
              <w:shd w:val="clear" w:color="auto" w:fill="FFFFFF"/>
              <w:spacing w:after="0" w:line="240" w:lineRule="auto"/>
              <w:jc w:val="both"/>
              <w:rPr>
                <w:rFonts w:asciiTheme="majorHAnsi" w:hAnsiTheme="majorHAnsi"/>
                <w:bCs/>
                <w:sz w:val="20"/>
                <w:szCs w:val="20"/>
              </w:rPr>
            </w:pPr>
          </w:p>
        </w:tc>
        <w:tc>
          <w:tcPr>
            <w:tcW w:w="3270" w:type="dxa"/>
          </w:tcPr>
          <w:p w:rsidR="00DA6B1D" w:rsidRPr="00806538" w:rsidRDefault="00DA6B1D" w:rsidP="00C63763">
            <w:pPr>
              <w:shd w:val="clear" w:color="auto" w:fill="FFFFFF"/>
              <w:spacing w:after="0" w:line="240" w:lineRule="auto"/>
              <w:jc w:val="center"/>
              <w:rPr>
                <w:rFonts w:asciiTheme="majorHAnsi" w:hAnsiTheme="majorHAnsi"/>
                <w:bCs/>
                <w:sz w:val="20"/>
                <w:szCs w:val="20"/>
              </w:rPr>
            </w:pPr>
            <w:r w:rsidRPr="00806538">
              <w:rPr>
                <w:rFonts w:asciiTheme="majorHAnsi" w:hAnsiTheme="majorHAnsi"/>
                <w:sz w:val="20"/>
                <w:szCs w:val="20"/>
              </w:rPr>
              <w:t>Пункт 7.6. Договора оставить в редакции Принципала</w:t>
            </w:r>
            <w:r w:rsidRPr="00806538">
              <w:rPr>
                <w:rFonts w:asciiTheme="majorHAnsi" w:hAnsiTheme="majorHAnsi"/>
                <w:bCs/>
                <w:sz w:val="20"/>
                <w:szCs w:val="20"/>
              </w:rPr>
              <w:t xml:space="preserve"> </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rPr>
                <w:rFonts w:asciiTheme="majorHAnsi" w:hAnsiTheme="majorHAnsi"/>
                <w:sz w:val="20"/>
                <w:szCs w:val="20"/>
              </w:rPr>
            </w:pPr>
            <w:r w:rsidRPr="00806538">
              <w:rPr>
                <w:rFonts w:asciiTheme="majorHAnsi" w:hAnsiTheme="majorHAnsi"/>
                <w:sz w:val="20"/>
                <w:szCs w:val="20"/>
              </w:rPr>
              <w:t>Пункт 7.8. Договора в редакции Принципала исключить из текста Договора.</w:t>
            </w:r>
          </w:p>
          <w:p w:rsidR="00DA6B1D" w:rsidRPr="00806538" w:rsidRDefault="00DA6B1D" w:rsidP="00C63763">
            <w:pPr>
              <w:shd w:val="clear" w:color="auto" w:fill="FFFFFF"/>
              <w:spacing w:after="0" w:line="240" w:lineRule="auto"/>
              <w:jc w:val="both"/>
              <w:rPr>
                <w:rFonts w:asciiTheme="majorHAnsi" w:hAnsiTheme="majorHAnsi"/>
                <w:bCs/>
                <w:sz w:val="20"/>
                <w:szCs w:val="20"/>
              </w:rPr>
            </w:pPr>
          </w:p>
        </w:tc>
        <w:tc>
          <w:tcPr>
            <w:tcW w:w="3270" w:type="dxa"/>
          </w:tcPr>
          <w:p w:rsidR="00DA6B1D" w:rsidRPr="00806538" w:rsidRDefault="00DA6B1D" w:rsidP="00C63763">
            <w:pPr>
              <w:shd w:val="clear" w:color="auto" w:fill="FFFFFF"/>
              <w:spacing w:after="0" w:line="240" w:lineRule="auto"/>
              <w:jc w:val="center"/>
              <w:rPr>
                <w:rFonts w:asciiTheme="majorHAnsi" w:hAnsiTheme="majorHAnsi"/>
                <w:bCs/>
                <w:sz w:val="20"/>
                <w:szCs w:val="20"/>
              </w:rPr>
            </w:pPr>
            <w:r w:rsidRPr="00806538">
              <w:rPr>
                <w:rFonts w:asciiTheme="majorHAnsi" w:hAnsiTheme="majorHAnsi"/>
                <w:sz w:val="20"/>
                <w:szCs w:val="20"/>
              </w:rPr>
              <w:t>Пункт 7.8. Договора оставить в редакции Принципала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в порядке безналичного расчета - с момента зачисления денежных средств на расчетный счет Принципала;</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в порядке наличного расчета – с момента внесения денег в кассу Принципала.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7.10. Обязательство Агента по оплате забронированного и подтвержденного турпродукта или туристской услуги (услуг) считается исполненным:</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 порядке безналичного расчета - с момента зачисления денежных средств на расчетный счет Принципала, либо при условии предоставления Агентом платежного поручения с отметкой банка об оплате - в день списания денежных средств с расчетного счета Агента;</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 в порядке наличного расчета – с момента внесения денег в кассу Принципала.</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7.10. Обязательство Агента по оплате забронированного и подтвержденного турпродукта или туристской услуги (услуг) считается исполненным:</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в порядке безналичного расчета - с момента зачисления денежных средств на расчетный счет Принципала, так же Принципал может, но не обязан, принять как факт подтверждения оплаты предоставление Агентом платежного поручения с отметкой банка об оплате - в день списания денежных средств с расчетного счета Агента;</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 в порядке наличного расчета – с момента внесения денег в кассу Принципала.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 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Пункт 7.13. Договора в редакции Принципала исключить из текста Договора.</w:t>
            </w:r>
          </w:p>
          <w:p w:rsidR="00DA6B1D" w:rsidRPr="00806538" w:rsidRDefault="00DA6B1D" w:rsidP="00C63763">
            <w:pPr>
              <w:shd w:val="clear" w:color="auto" w:fill="FFFFFF"/>
              <w:spacing w:after="0" w:line="240" w:lineRule="auto"/>
              <w:jc w:val="both"/>
              <w:rPr>
                <w:rFonts w:asciiTheme="majorHAnsi" w:hAnsiTheme="majorHAnsi"/>
                <w:bCs/>
                <w:sz w:val="20"/>
                <w:szCs w:val="20"/>
              </w:rPr>
            </w:pPr>
          </w:p>
        </w:tc>
        <w:tc>
          <w:tcPr>
            <w:tcW w:w="3270"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Пункт 7.13. Договора в редакции Принципала исключить из текста Договора.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7.14. Денежные средства, поступившие к Принципалу от Агента в качестве предоплаты (авансового платежа), не являются коммерческим кредитом и проценты, за пользование указанными денежными средствами, не начисляются.</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7.14.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При этом Агент производит оплату Принципалу фактически понесенных Принципалов расходов, либо Принципал удерживает фактически понесенные им расходы.</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Датой аннуляции заявки на бронирование считается дата получения Принципалом соответствующего письменного уведомления Агента.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xml:space="preserve">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При этом Агент производит оплату Принципалу фактически понесенных Принципалов расходов, либо Принципал удерживает фактически понесенные им расходы. </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Уведомление об отказе от забронированного турпродукта или туристической услуги и аннуляции заявки направляется посредством информационно-телекоммуникационной сети «Интернет».</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Датой аннуляции заявки на бронирование считается дата получения Принципалом соответствующего письменного уведомления Агента.</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xml:space="preserve">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w:t>
            </w:r>
            <w:r w:rsidRPr="00806538">
              <w:rPr>
                <w:rFonts w:asciiTheme="majorHAnsi" w:eastAsia="Times New Roman" w:hAnsiTheme="majorHAnsi"/>
                <w:sz w:val="20"/>
                <w:szCs w:val="20"/>
                <w:lang w:eastAsia="ru-RU"/>
              </w:rPr>
              <w:t>отсутствие в срок, определенный настоящим Договором, оплаты турпродукта или туристских услуг, или непредоставление необходимых для оформления тура информации и документов</w:t>
            </w:r>
            <w:r w:rsidRPr="00806538">
              <w:rPr>
                <w:rFonts w:asciiTheme="majorHAnsi" w:hAnsiTheme="majorHAnsi"/>
                <w:sz w:val="20"/>
                <w:szCs w:val="20"/>
              </w:rPr>
              <w:t>. При этом Агент производит оплату Принципалу фактически понесенных Принципалов расходов, либо Принципал удерживает фактически понесенные им расходы. Уведомление об отказе от забронированного турпродукта или туристической услуги и аннуляции заявки направляется посредством информационно-телекоммуникационной сети «Интернет».</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Датой аннуляции заявки на бронирование считается дата получения Принципалом соответствующего письменного уведомления Агента.</w:t>
            </w:r>
          </w:p>
        </w:tc>
      </w:tr>
      <w:tr w:rsidR="00DA6B1D" w:rsidRPr="00806538" w:rsidTr="008A77D5">
        <w:trPr>
          <w:cantSplit/>
          <w:trHeight w:val="149"/>
        </w:trPr>
        <w:tc>
          <w:tcPr>
            <w:tcW w:w="3555" w:type="dxa"/>
          </w:tcPr>
          <w:p w:rsidR="00DA6B1D" w:rsidRPr="00806538" w:rsidRDefault="00DA6B1D" w:rsidP="00C63763">
            <w:pPr>
              <w:tabs>
                <w:tab w:val="left" w:pos="426"/>
              </w:tabs>
              <w:spacing w:after="0" w:line="240" w:lineRule="auto"/>
              <w:rPr>
                <w:rFonts w:asciiTheme="majorHAnsi" w:hAnsiTheme="majorHAnsi"/>
                <w:sz w:val="20"/>
                <w:szCs w:val="20"/>
              </w:rPr>
            </w:pPr>
          </w:p>
          <w:p w:rsidR="00DA6B1D" w:rsidRPr="00806538" w:rsidRDefault="00DA6B1D" w:rsidP="00C63763">
            <w:pPr>
              <w:tabs>
                <w:tab w:val="left" w:pos="426"/>
              </w:tabs>
              <w:spacing w:after="0" w:line="240" w:lineRule="auto"/>
              <w:rPr>
                <w:rFonts w:asciiTheme="majorHAnsi" w:hAnsiTheme="majorHAnsi"/>
                <w:sz w:val="20"/>
                <w:szCs w:val="20"/>
              </w:rPr>
            </w:pPr>
            <w:r w:rsidRPr="00806538">
              <w:rPr>
                <w:rFonts w:asciiTheme="majorHAnsi" w:eastAsia="Times New Roman" w:hAnsiTheme="majorHAnsi"/>
                <w:sz w:val="20"/>
                <w:szCs w:val="20"/>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расходы при аннуляции заявки по инициативе Принципала, в случаях, указанных в настоящем Договоре, а так же иные расходы, включая затраты на выполнение работ Принципалом</w:t>
            </w:r>
          </w:p>
        </w:tc>
        <w:tc>
          <w:tcPr>
            <w:tcW w:w="3412" w:type="dxa"/>
          </w:tcPr>
          <w:p w:rsidR="00DA6B1D" w:rsidRPr="00806538" w:rsidRDefault="00DA6B1D" w:rsidP="00C63763">
            <w:pPr>
              <w:shd w:val="clear" w:color="auto" w:fill="FFFFFF"/>
              <w:spacing w:after="0" w:line="240" w:lineRule="auto"/>
              <w:rPr>
                <w:rFonts w:asciiTheme="majorHAnsi" w:hAnsiTheme="majorHAnsi"/>
                <w:bCs/>
                <w:sz w:val="20"/>
                <w:szCs w:val="20"/>
              </w:rPr>
            </w:pPr>
            <w:r w:rsidRPr="00806538">
              <w:rPr>
                <w:rFonts w:asciiTheme="majorHAnsi" w:hAnsiTheme="majorHAnsi"/>
                <w:sz w:val="20"/>
                <w:szCs w:val="20"/>
              </w:rPr>
              <w:t>8.2. При аннуляции заявки Агент возмещает Принципалу все документально подтвержденные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а именно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а также затраты на выполнение работ Принципалом.</w:t>
            </w:r>
          </w:p>
        </w:tc>
        <w:tc>
          <w:tcPr>
            <w:tcW w:w="3270" w:type="dxa"/>
          </w:tcPr>
          <w:p w:rsidR="00DA6B1D" w:rsidRPr="00806538" w:rsidRDefault="00DA6B1D" w:rsidP="00C63763">
            <w:pPr>
              <w:shd w:val="clear" w:color="auto" w:fill="FFFFFF"/>
              <w:spacing w:after="0" w:line="240" w:lineRule="auto"/>
              <w:rPr>
                <w:rFonts w:asciiTheme="majorHAnsi" w:hAnsiTheme="majorHAnsi"/>
                <w:bCs/>
                <w:sz w:val="20"/>
                <w:szCs w:val="20"/>
              </w:rPr>
            </w:pPr>
            <w:r w:rsidRPr="00806538">
              <w:rPr>
                <w:rFonts w:asciiTheme="majorHAnsi" w:eastAsia="Times New Roman" w:hAnsiTheme="majorHAnsi"/>
                <w:sz w:val="20"/>
                <w:szCs w:val="20"/>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расходы при аннуляции заявки по инициативе Агента, в случаях, указанных в настоящем Договоре, а так же иные расходы, включая затраты на выполнение работ Принципалом.</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При этом заявка считается аннулированной по инициативе Агента.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 xml:space="preserve">8.3. При неисполнении Агентом обязательства по оплате турпродукта или туристских услуг в срок, определенный в п. 5.2.4. и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tc>
        <w:tc>
          <w:tcPr>
            <w:tcW w:w="3270" w:type="dxa"/>
          </w:tcPr>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8.3. При неисполнении Агентом обязательства по оплате турпродукта или туристских услуг в срок, определенный в п. 5.2.4. и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w:t>
            </w:r>
            <w:r w:rsidRPr="00806538">
              <w:rPr>
                <w:rFonts w:asciiTheme="majorHAnsi" w:hAnsiTheme="majorHAnsi"/>
                <w:sz w:val="20"/>
                <w:szCs w:val="20"/>
                <w:lang w:eastAsia="ru-RU"/>
              </w:rPr>
              <w:t xml:space="preserve"> </w:t>
            </w:r>
            <w:r w:rsidRPr="00806538">
              <w:rPr>
                <w:rFonts w:asciiTheme="majorHAnsi" w:eastAsia="Times New Roman" w:hAnsiTheme="majorHAnsi"/>
                <w:sz w:val="20"/>
                <w:szCs w:val="20"/>
                <w:lang w:eastAsia="ru-RU"/>
              </w:rPr>
              <w:t>При этом заявка считается аннулированной по инициативе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tabs>
                <w:tab w:val="left" w:pos="540"/>
              </w:tabs>
              <w:spacing w:after="0" w:line="240" w:lineRule="auto"/>
              <w:jc w:val="both"/>
              <w:rPr>
                <w:rFonts w:asciiTheme="majorHAnsi" w:hAnsiTheme="majorHAnsi"/>
                <w:bCs/>
                <w:sz w:val="20"/>
                <w:szCs w:val="20"/>
              </w:rPr>
            </w:pPr>
            <w:r w:rsidRPr="00806538">
              <w:rPr>
                <w:rFonts w:asciiTheme="majorHAnsi" w:hAnsiTheme="majorHAnsi"/>
                <w:sz w:val="20"/>
                <w:szCs w:val="20"/>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Агентом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8.4.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DA6B1D" w:rsidRPr="00806538" w:rsidRDefault="00DA6B1D" w:rsidP="00C63763">
            <w:pPr>
              <w:tabs>
                <w:tab w:val="left" w:pos="540"/>
              </w:tabs>
              <w:spacing w:after="0" w:line="240" w:lineRule="auto"/>
              <w:jc w:val="both"/>
              <w:rPr>
                <w:rFonts w:asciiTheme="majorHAnsi" w:hAnsiTheme="majorHAnsi"/>
                <w:sz w:val="20"/>
                <w:szCs w:val="20"/>
              </w:rPr>
            </w:pPr>
            <w:r w:rsidRPr="00806538">
              <w:rPr>
                <w:rFonts w:asciiTheme="majorHAnsi" w:hAnsiTheme="majorHAnsi"/>
                <w:sz w:val="20"/>
                <w:szCs w:val="20"/>
              </w:rPr>
              <w:t>Сторона, для которой создалась невозможность исполнения обязательств по договору, обязана немедленно уведомить другую сторону о наступлении таких обстоятельств в письменной форме.</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 xml:space="preserve">Если наступившие обстоятельства непреодолимой силы и их </w:t>
            </w:r>
            <w:r w:rsidRPr="00806538">
              <w:rPr>
                <w:rFonts w:asciiTheme="majorHAnsi" w:hAnsiTheme="majorHAnsi"/>
                <w:bCs/>
                <w:sz w:val="20"/>
                <w:szCs w:val="20"/>
              </w:rPr>
              <w:t>последствия</w:t>
            </w:r>
            <w:r w:rsidRPr="00806538">
              <w:rPr>
                <w:rFonts w:asciiTheme="majorHAnsi" w:hAnsiTheme="majorHAnsi"/>
                <w:sz w:val="20"/>
                <w:szCs w:val="20"/>
              </w:rPr>
              <w:t xml:space="preserve"> продолжают действовать более 15 календарных дней, то каждая из Сторон вправе отказаться от дальнейшего исполнения обязательств по Договору. При этом Стороны обязаны вернуть друг другу все полученное, что не покрыто исполнением взаимных обязательств, в течение 5 рабочих дней с момента направления уведомления об отказе от исполнения обязательств по Договору.</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DA6B1D" w:rsidRPr="00806538" w:rsidRDefault="00DA6B1D" w:rsidP="00C63763">
            <w:pPr>
              <w:tabs>
                <w:tab w:val="left" w:pos="540"/>
              </w:tabs>
              <w:spacing w:after="0" w:line="240" w:lineRule="auto"/>
              <w:jc w:val="both"/>
              <w:rPr>
                <w:rFonts w:asciiTheme="majorHAnsi" w:hAnsiTheme="majorHAnsi"/>
                <w:sz w:val="20"/>
                <w:szCs w:val="20"/>
              </w:rPr>
            </w:pPr>
            <w:r w:rsidRPr="00806538">
              <w:rPr>
                <w:rFonts w:asciiTheme="majorHAnsi" w:hAnsiTheme="majorHAnsi"/>
                <w:sz w:val="20"/>
                <w:szCs w:val="20"/>
              </w:rPr>
              <w:t>Сторона, для которой создалась невозможность исполнения обязательств по договору, обязана немедленно уведомить другую сторону о наступлении таких обстоятельств в письменной форме.</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 xml:space="preserve">Если наступившие обстоятельства непреодолимой силы и их </w:t>
            </w:r>
            <w:r w:rsidRPr="00806538">
              <w:rPr>
                <w:rFonts w:asciiTheme="majorHAnsi" w:hAnsiTheme="majorHAnsi"/>
                <w:bCs/>
                <w:sz w:val="20"/>
                <w:szCs w:val="20"/>
              </w:rPr>
              <w:t>последствия</w:t>
            </w:r>
            <w:r w:rsidRPr="00806538">
              <w:rPr>
                <w:rFonts w:asciiTheme="majorHAnsi" w:hAnsiTheme="majorHAnsi"/>
                <w:sz w:val="20"/>
                <w:szCs w:val="20"/>
              </w:rPr>
              <w:t xml:space="preserve"> продолжают действовать более 30 календарных дней, то каждая из Сторон вправе отказаться от дальнейшего исполнения обязательств по Договору, если иное не будет предусмотрено Правительственными актами. При этом Стороны обязаны вернуть друг другу все полученное, что не покрыто исполнением взаимных обязательств, в течение разумных сроков с момента направления уведомления об отказе от исполнения обязательств по Договору, если иное не будет предусмотрено Правительственными актами.</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10.2. Настоящий договор может быть расторгнут по взаимному соглашению Сторон или в одностороннем порядке каждой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10.2. Настоящий договор может быть расторгнут по взаимному соглашению Сторон или в одностороннем порядке каждой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 Уведомление направляется посредством информационно-телекоммуникационной сети «Интернет».</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10.2.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10.3. Сторона вправе в одностороннем порядке расторгнуть настоящий Договор при условии нарушения другой Стороной своих обязательств, предусмотренных настоящим Договором. Договор считается расторгнутым со дня получения Стороной уведомления о расторжении Договора, если более поздний срок расторжения Договора не указан в уведомлении. Уведомление направляется посредством информационно-телекоммуникационной сети «Интернет».</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10.3.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pacing w:after="0" w:line="240" w:lineRule="auto"/>
              <w:jc w:val="both"/>
              <w:rPr>
                <w:rFonts w:asciiTheme="majorHAnsi" w:hAnsiTheme="majorHAnsi"/>
                <w:sz w:val="20"/>
                <w:szCs w:val="20"/>
              </w:rPr>
            </w:pPr>
            <w:r w:rsidRPr="00806538">
              <w:rPr>
                <w:rFonts w:asciiTheme="majorHAnsi" w:hAnsiTheme="majorHAnsi"/>
                <w:sz w:val="20"/>
                <w:szCs w:val="20"/>
              </w:rPr>
              <w:t>11.2. Претензии или заявления, предъявленные Агентом с нарушением срока, предусмотренного п. 11.1 настоящего Договора, Принципал к рассмотрению не принимает.</w:t>
            </w:r>
          </w:p>
        </w:tc>
        <w:tc>
          <w:tcPr>
            <w:tcW w:w="3270"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11.2. Претензии или заявления, предъявленные Агентом с нарушением порядка, предусмотренного действующим законодательством РФ, Принципал к рассмотрению не принимает.</w:t>
            </w:r>
          </w:p>
          <w:p w:rsidR="00DA6B1D" w:rsidRPr="00806538" w:rsidRDefault="00DA6B1D" w:rsidP="00C63763">
            <w:pPr>
              <w:pStyle w:val="2"/>
              <w:spacing w:after="0" w:line="240" w:lineRule="auto"/>
              <w:jc w:val="center"/>
              <w:rPr>
                <w:rFonts w:asciiTheme="majorHAnsi" w:hAnsiTheme="majorHAnsi"/>
                <w:bCs/>
                <w:sz w:val="20"/>
                <w:szCs w:val="20"/>
              </w:rPr>
            </w:pP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Тюмени.</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3412" w:type="dxa"/>
          </w:tcPr>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по месту нахождения истца.</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11.3.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24" w:history="1">
              <w:r w:rsidRPr="00806538">
                <w:rPr>
                  <w:rStyle w:val="a3"/>
                  <w:rFonts w:asciiTheme="majorHAnsi" w:eastAsia="Times New Roman" w:hAnsiTheme="majorHAnsi"/>
                  <w:color w:val="auto"/>
                  <w:sz w:val="20"/>
                  <w:szCs w:val="20"/>
                  <w:lang w:eastAsia="ru-RU"/>
                </w:rPr>
                <w:t>www.</w:t>
              </w:r>
              <w:r w:rsidRPr="00806538">
                <w:rPr>
                  <w:rStyle w:val="a3"/>
                  <w:rFonts w:asciiTheme="majorHAnsi" w:eastAsia="Times New Roman" w:hAnsiTheme="majorHAnsi"/>
                  <w:color w:val="auto"/>
                  <w:sz w:val="20"/>
                  <w:szCs w:val="20"/>
                  <w:lang w:val="en-US" w:eastAsia="ru-RU"/>
                </w:rPr>
                <w:t>travel</w:t>
              </w:r>
              <w:r w:rsidRPr="00806538">
                <w:rPr>
                  <w:rStyle w:val="a3"/>
                  <w:rFonts w:asciiTheme="majorHAnsi" w:eastAsia="Times New Roman" w:hAnsiTheme="majorHAnsi"/>
                  <w:color w:val="auto"/>
                  <w:sz w:val="20"/>
                  <w:szCs w:val="20"/>
                  <w:lang w:eastAsia="ru-RU"/>
                </w:rPr>
                <w:t>94.ru</w:t>
              </w:r>
            </w:hyperlink>
            <w:r w:rsidRPr="00806538">
              <w:rPr>
                <w:rFonts w:asciiTheme="majorHAnsi" w:eastAsia="Times New Roman" w:hAnsiTheme="majorHAnsi"/>
                <w:sz w:val="20"/>
                <w:szCs w:val="20"/>
                <w:lang w:eastAsia="ru-RU"/>
              </w:rPr>
              <w:t> и на интернет-сайте Федерального органа исполнительной власти в сфере туризма </w:t>
            </w:r>
            <w:hyperlink r:id="rId25" w:tgtFrame="_blank" w:history="1">
              <w:r w:rsidRPr="00806538">
                <w:rPr>
                  <w:rFonts w:asciiTheme="majorHAnsi" w:eastAsia="Times New Roman" w:hAnsiTheme="majorHAnsi"/>
                  <w:sz w:val="20"/>
                  <w:szCs w:val="20"/>
                  <w:u w:val="single"/>
                  <w:lang w:eastAsia="ru-RU"/>
                </w:rPr>
                <w:t>www.russiatourism.ru</w:t>
              </w:r>
            </w:hyperlink>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eastAsia="Times New Roman" w:hAnsiTheme="majorHAnsi"/>
                <w:sz w:val="20"/>
                <w:szCs w:val="20"/>
                <w:lang w:eastAsia="ru-RU"/>
              </w:rPr>
              <w:t>Порядок выплаты страхового возмещения определен в Законе об основах туристской деятельности (от 24.11.1996 № 132-ФЗ).</w:t>
            </w: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26" w:history="1">
              <w:r w:rsidRPr="00806538">
                <w:rPr>
                  <w:rStyle w:val="a3"/>
                  <w:rFonts w:asciiTheme="majorHAnsi" w:hAnsiTheme="majorHAnsi"/>
                  <w:color w:val="auto"/>
                  <w:sz w:val="20"/>
                  <w:szCs w:val="20"/>
                </w:rPr>
                <w:t>www.</w:t>
              </w:r>
              <w:r w:rsidRPr="00806538">
                <w:rPr>
                  <w:rStyle w:val="a3"/>
                  <w:rFonts w:asciiTheme="majorHAnsi" w:hAnsiTheme="majorHAnsi"/>
                  <w:color w:val="auto"/>
                  <w:sz w:val="20"/>
                  <w:szCs w:val="20"/>
                  <w:lang w:val="en-US"/>
                </w:rPr>
                <w:t>travel</w:t>
              </w:r>
              <w:r w:rsidRPr="00806538">
                <w:rPr>
                  <w:rStyle w:val="a3"/>
                  <w:rFonts w:asciiTheme="majorHAnsi" w:hAnsiTheme="majorHAnsi"/>
                  <w:color w:val="auto"/>
                  <w:sz w:val="20"/>
                  <w:szCs w:val="20"/>
                </w:rPr>
                <w:t>94.ru</w:t>
              </w:r>
            </w:hyperlink>
            <w:r w:rsidRPr="00806538">
              <w:rPr>
                <w:rFonts w:asciiTheme="majorHAnsi" w:hAnsiTheme="majorHAnsi"/>
                <w:sz w:val="20"/>
                <w:szCs w:val="20"/>
              </w:rPr>
              <w:t> и на интернет-сайте Федерального органа исполнительной власти в сфере туризма </w:t>
            </w:r>
            <w:hyperlink r:id="rId27" w:tgtFrame="_blank" w:history="1">
              <w:r w:rsidRPr="00806538">
                <w:rPr>
                  <w:rFonts w:asciiTheme="majorHAnsi" w:hAnsiTheme="majorHAnsi"/>
                  <w:sz w:val="20"/>
                  <w:szCs w:val="20"/>
                  <w:u w:val="single"/>
                </w:rPr>
                <w:t>www.russiatourism.ru</w:t>
              </w:r>
            </w:hyperlink>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sz w:val="20"/>
                <w:szCs w:val="20"/>
              </w:rPr>
              <w:t>Основание и Порядок выплаты страхового возмещения определены в Законе об основах туристской деятельности (от 24.11.1996 № 132-ФЗ).</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11.4.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pStyle w:val="Nonformat"/>
              <w:jc w:val="both"/>
              <w:rPr>
                <w:rFonts w:asciiTheme="majorHAnsi" w:hAnsiTheme="majorHAnsi"/>
                <w:bCs/>
              </w:rPr>
            </w:pPr>
            <w:r w:rsidRPr="00806538">
              <w:rPr>
                <w:rFonts w:asciiTheme="majorHAnsi" w:hAnsiTheme="majorHAnsi"/>
                <w:lang w:eastAsia="ru-RU"/>
              </w:rPr>
              <w:t xml:space="preserve">12.1. </w:t>
            </w:r>
            <w:r w:rsidRPr="00806538">
              <w:rPr>
                <w:rFonts w:asciiTheme="majorHAnsi" w:hAnsiTheme="majorHAnsi"/>
                <w:bCs/>
              </w:rPr>
              <w:t xml:space="preserve">Стороны обязуются уведомлять друг друга в трехдневный срок в письменном виде о любых изменениях своих </w:t>
            </w:r>
            <w:r w:rsidRPr="00806538">
              <w:rPr>
                <w:rFonts w:asciiTheme="majorHAnsi" w:hAnsiTheme="majorHAnsi"/>
              </w:rPr>
              <w:t>банковских реквизитов, места нахождения и почтового адреса, адресов складов, электронных адресов в информационно-телекоммуникационной сети «Интернет», номеров телефонов и иных контактных данных, указанных в настоящем Договоре</w:t>
            </w:r>
            <w:r w:rsidRPr="00806538">
              <w:rPr>
                <w:rFonts w:asciiTheme="majorHAnsi" w:hAnsiTheme="majorHAnsi"/>
                <w:bCs/>
              </w:rPr>
              <w:t xml:space="preserve">. </w:t>
            </w:r>
          </w:p>
          <w:p w:rsidR="00DA6B1D" w:rsidRPr="00806538" w:rsidRDefault="00DA6B1D" w:rsidP="00C63763">
            <w:pPr>
              <w:shd w:val="clear" w:color="auto" w:fill="FFFFFF"/>
              <w:spacing w:after="0" w:line="240" w:lineRule="auto"/>
              <w:jc w:val="both"/>
              <w:rPr>
                <w:rFonts w:asciiTheme="majorHAnsi" w:hAnsiTheme="majorHAnsi"/>
                <w:bCs/>
                <w:sz w:val="20"/>
                <w:szCs w:val="20"/>
              </w:rPr>
            </w:pPr>
            <w:r w:rsidRPr="00806538">
              <w:rPr>
                <w:rFonts w:asciiTheme="majorHAnsi" w:hAnsiTheme="majorHAnsi"/>
                <w:bCs/>
                <w:sz w:val="20"/>
                <w:szCs w:val="20"/>
              </w:rPr>
              <w:t xml:space="preserve">До момента получения одной Стороной такого письменного уведомления от другой Стороны, исполнение ею обязательств по реквизитам </w:t>
            </w:r>
            <w:r w:rsidRPr="00806538">
              <w:rPr>
                <w:rFonts w:asciiTheme="majorHAnsi" w:hAnsiTheme="majorHAnsi"/>
                <w:sz w:val="20"/>
                <w:szCs w:val="20"/>
              </w:rPr>
              <w:t xml:space="preserve">и адресам, указанным в Договоре, будет считаться </w:t>
            </w:r>
            <w:r w:rsidRPr="00806538">
              <w:rPr>
                <w:rFonts w:asciiTheme="majorHAnsi" w:hAnsiTheme="majorHAnsi"/>
                <w:spacing w:val="-2"/>
                <w:sz w:val="20"/>
                <w:szCs w:val="20"/>
              </w:rPr>
              <w:t>надлежащим исполнением обязательств по настоящему Договору</w:t>
            </w:r>
            <w:r w:rsidRPr="00806538">
              <w:rPr>
                <w:rFonts w:asciiTheme="majorHAnsi" w:hAnsiTheme="majorHAnsi"/>
                <w:sz w:val="20"/>
                <w:szCs w:val="20"/>
              </w:rPr>
              <w:t xml:space="preserve">.   </w:t>
            </w:r>
            <w:r w:rsidRPr="00806538">
              <w:rPr>
                <w:rFonts w:asciiTheme="majorHAnsi" w:hAnsiTheme="majorHAnsi"/>
                <w:bCs/>
                <w:sz w:val="20"/>
                <w:szCs w:val="20"/>
              </w:rPr>
              <w:t>Сторона, не получившая от другой Стороны письменного уведомления об изменении реквизитов и адресов, не несет никакой ответственности за возможные убытки понесенные последней.</w:t>
            </w:r>
          </w:p>
        </w:tc>
        <w:tc>
          <w:tcPr>
            <w:tcW w:w="3270"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12.1. Договора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8A77D5">
        <w:trPr>
          <w:cantSplit/>
          <w:trHeight w:val="149"/>
        </w:trPr>
        <w:tc>
          <w:tcPr>
            <w:tcW w:w="3555"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DA6B1D" w:rsidRPr="00806538" w:rsidRDefault="00DA6B1D" w:rsidP="00C63763">
            <w:pPr>
              <w:tabs>
                <w:tab w:val="left" w:pos="426"/>
              </w:tabs>
              <w:spacing w:after="0" w:line="240" w:lineRule="auto"/>
              <w:jc w:val="center"/>
              <w:rPr>
                <w:rFonts w:asciiTheme="majorHAnsi" w:hAnsiTheme="majorHAnsi"/>
                <w:sz w:val="20"/>
                <w:szCs w:val="20"/>
              </w:rPr>
            </w:pPr>
            <w:r w:rsidRPr="00806538">
              <w:rPr>
                <w:rFonts w:asciiTheme="majorHAnsi" w:hAnsiTheme="majorHAnsi"/>
                <w:sz w:val="20"/>
                <w:szCs w:val="20"/>
              </w:rPr>
              <w:t>.</w:t>
            </w:r>
          </w:p>
        </w:tc>
        <w:tc>
          <w:tcPr>
            <w:tcW w:w="3412"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xml:space="preserve">12.5. </w:t>
            </w:r>
            <w:r w:rsidRPr="00806538">
              <w:rPr>
                <w:rStyle w:val="af0"/>
                <w:rFonts w:asciiTheme="majorHAnsi" w:eastAsia="Calibri" w:hAnsiTheme="majorHAnsi"/>
                <w:sz w:val="20"/>
                <w:szCs w:val="20"/>
              </w:rPr>
              <w:t>Уведомления, претензии и/или д</w:t>
            </w:r>
            <w:r w:rsidRPr="00806538">
              <w:rPr>
                <w:rFonts w:asciiTheme="majorHAnsi" w:hAnsiTheme="majorHAnsi"/>
                <w:sz w:val="20"/>
                <w:szCs w:val="20"/>
              </w:rPr>
              <w:t>окументы, связанные с исполнением, изменением или прекращением настоящего Договора, направляемые Сторонами друг другу посредством информационно-телекоммуникационной сети «Интернет», имеют полную юридическую силу до момента их предоставления на бумажном носителе, и допускаются в качестве письменных доказательств при рассмотрении спора в судебном порядке.</w:t>
            </w:r>
          </w:p>
          <w:p w:rsidR="00DA6B1D" w:rsidRPr="00806538" w:rsidRDefault="00DA6B1D" w:rsidP="00C63763">
            <w:pPr>
              <w:spacing w:after="0" w:line="240" w:lineRule="auto"/>
              <w:jc w:val="both"/>
              <w:rPr>
                <w:rFonts w:asciiTheme="majorHAnsi" w:hAnsiTheme="majorHAnsi"/>
                <w:bCs/>
                <w:sz w:val="20"/>
                <w:szCs w:val="20"/>
              </w:rPr>
            </w:pPr>
            <w:r w:rsidRPr="00806538">
              <w:rPr>
                <w:rFonts w:asciiTheme="majorHAnsi" w:hAnsiTheme="majorHAnsi"/>
                <w:sz w:val="20"/>
                <w:szCs w:val="20"/>
              </w:rPr>
              <w:t>Уведомление, претензия и/или документы, связанные с исполнением, изменением или прекращением настоящего Договора, направленные посредством информационно-телекоммуникационной сети «Интернет» считаются полученными Стороной в день их отправки, что подтверждается скриншотом электронного письма Стороны, направившей данное уведомление, претензию либо документы, связанные с исполнением, изменением или прекращением настоящего Договора.</w:t>
            </w:r>
          </w:p>
        </w:tc>
        <w:tc>
          <w:tcPr>
            <w:tcW w:w="3270" w:type="dxa"/>
          </w:tcPr>
          <w:p w:rsidR="00DA6B1D" w:rsidRPr="00806538" w:rsidRDefault="00DA6B1D" w:rsidP="00C63763">
            <w:pPr>
              <w:shd w:val="clear" w:color="auto" w:fill="FFFFFF"/>
              <w:spacing w:after="0" w:line="240" w:lineRule="auto"/>
              <w:jc w:val="both"/>
              <w:rPr>
                <w:rFonts w:asciiTheme="majorHAnsi" w:hAnsiTheme="majorHAnsi"/>
                <w:sz w:val="20"/>
                <w:szCs w:val="20"/>
              </w:rPr>
            </w:pPr>
            <w:r w:rsidRPr="00806538">
              <w:rPr>
                <w:rFonts w:asciiTheme="majorHAnsi" w:hAnsiTheme="majorHAnsi"/>
                <w:sz w:val="20"/>
                <w:szCs w:val="20"/>
              </w:rPr>
              <w:t xml:space="preserve">12.5. </w:t>
            </w:r>
            <w:r w:rsidRPr="00806538">
              <w:rPr>
                <w:rStyle w:val="af0"/>
                <w:rFonts w:asciiTheme="majorHAnsi" w:eastAsia="Calibri" w:hAnsiTheme="majorHAnsi"/>
                <w:sz w:val="20"/>
                <w:szCs w:val="20"/>
              </w:rPr>
              <w:t>Уведомления, претензии и/или д</w:t>
            </w:r>
            <w:r w:rsidRPr="00806538">
              <w:rPr>
                <w:rFonts w:asciiTheme="majorHAnsi" w:hAnsiTheme="majorHAnsi"/>
                <w:sz w:val="20"/>
                <w:szCs w:val="20"/>
              </w:rPr>
              <w:t>окументы, связанные с исполнением, изменением или прекращением настоящего Договора, направляемые Сторонами друг другу посредством информационно-телекоммуникационной сети «Интернет», имеют полную юридическую силу до момента их предоставления на бумажном носителе, и допускаются в качестве письменных доказательств при рассмотрении спора в судебном порядке.</w:t>
            </w:r>
          </w:p>
          <w:p w:rsidR="00DA6B1D" w:rsidRPr="00806538" w:rsidRDefault="00DA6B1D" w:rsidP="00C63763">
            <w:pPr>
              <w:pStyle w:val="2"/>
              <w:spacing w:after="0" w:line="240" w:lineRule="auto"/>
              <w:jc w:val="both"/>
              <w:rPr>
                <w:rFonts w:asciiTheme="majorHAnsi" w:hAnsiTheme="majorHAnsi"/>
                <w:bCs/>
                <w:sz w:val="20"/>
                <w:szCs w:val="20"/>
              </w:rPr>
            </w:pPr>
            <w:r w:rsidRPr="00806538">
              <w:rPr>
                <w:rFonts w:asciiTheme="majorHAnsi" w:hAnsiTheme="majorHAnsi"/>
                <w:sz w:val="20"/>
                <w:szCs w:val="20"/>
              </w:rPr>
              <w:t>Уведомление, претензия и/или документы, связанные с исполнением, изменением или прекращением настоящего Договора, направленные посредством информационно-телекоммуникационной сети «Интернет» считаются полученными Стороной в день их отправки, что подтверждается скриншотом электронного письма Стороны, направившей данное уведомление, претензию либо документы, связанные с исполнением, изменением или прекращением настоящего Договора, если такового подтверждено нотариально.</w:t>
            </w:r>
          </w:p>
        </w:tc>
      </w:tr>
    </w:tbl>
    <w:p w:rsidR="00DA6B1D" w:rsidRPr="00806538" w:rsidRDefault="00DA6B1D" w:rsidP="00DA6B1D">
      <w:pPr>
        <w:pStyle w:val="ae"/>
        <w:spacing w:before="0" w:after="0"/>
        <w:ind w:right="3"/>
        <w:jc w:val="both"/>
        <w:rPr>
          <w:rFonts w:asciiTheme="majorHAnsi" w:hAnsiTheme="majorHAnsi"/>
          <w:b w:val="0"/>
        </w:rPr>
      </w:pPr>
    </w:p>
    <w:p w:rsidR="00DA6B1D" w:rsidRPr="00806538" w:rsidRDefault="00DA6B1D" w:rsidP="00DA6B1D">
      <w:pPr>
        <w:pStyle w:val="ae"/>
        <w:spacing w:before="0" w:after="0"/>
        <w:ind w:right="3"/>
        <w:jc w:val="both"/>
        <w:rPr>
          <w:rFonts w:asciiTheme="majorHAnsi" w:hAnsiTheme="majorHAnsi"/>
          <w:b w:val="0"/>
        </w:rPr>
      </w:pPr>
      <w:r w:rsidRPr="00806538">
        <w:rPr>
          <w:rFonts w:asciiTheme="majorHAnsi" w:hAnsiTheme="majorHAnsi"/>
          <w:b w:val="0"/>
        </w:rPr>
        <w:t xml:space="preserve">Пункты </w:t>
      </w:r>
      <w:r w:rsidRPr="00806538">
        <w:rPr>
          <w:rFonts w:asciiTheme="majorHAnsi" w:hAnsiTheme="majorHAnsi"/>
          <w:b w:val="0"/>
          <w:bCs/>
        </w:rPr>
        <w:t>Договора</w:t>
      </w:r>
      <w:r w:rsidRPr="00806538">
        <w:rPr>
          <w:rFonts w:asciiTheme="majorHAnsi" w:hAnsiTheme="majorHAnsi"/>
          <w:b w:val="0"/>
        </w:rPr>
        <w:t xml:space="preserve">, не затронутые в настоящем протоколе разногласий, являются неизменными и Стороны подтверждают по ним свои обязательства. Протокол разногласий является неотъемлемой частью </w:t>
      </w:r>
      <w:r w:rsidRPr="00806538">
        <w:rPr>
          <w:rFonts w:asciiTheme="majorHAnsi" w:hAnsiTheme="majorHAnsi"/>
          <w:b w:val="0"/>
          <w:bCs/>
        </w:rPr>
        <w:t xml:space="preserve">Договора, составлен в двух экземплярах, по одному для каждой из Сторон, и </w:t>
      </w:r>
      <w:r w:rsidRPr="00806538">
        <w:rPr>
          <w:rFonts w:asciiTheme="majorHAnsi" w:hAnsiTheme="majorHAnsi"/>
          <w:b w:val="0"/>
        </w:rPr>
        <w:t>вступает в силу с момента его подписания уполномоченными представителями Сторон.</w:t>
      </w:r>
    </w:p>
    <w:p w:rsidR="00DA6B1D" w:rsidRPr="00806538" w:rsidRDefault="00DA6B1D" w:rsidP="00DA6B1D">
      <w:pPr>
        <w:spacing w:after="0" w:line="240" w:lineRule="auto"/>
        <w:rPr>
          <w:rFonts w:asciiTheme="majorHAnsi" w:hAnsiTheme="majorHAnsi"/>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Директор                                                                              Руководитель отдела</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lastRenderedPageBreak/>
        <w:t>ООО «ТРЭВЭЛ»                                                                 ООО «ФораФарм Бизнес Решения»</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______________________ Н.В.Чагина                             _________________________ М.Ю. Соболева</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М.П.                                                                                      М.П.</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firstLine="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r w:rsidRPr="00806538">
        <w:rPr>
          <w:rStyle w:val="FontStyle135"/>
          <w:rFonts w:asciiTheme="majorHAnsi" w:hAnsiTheme="majorHAnsi"/>
          <w:bCs/>
          <w:color w:val="auto"/>
          <w:sz w:val="20"/>
          <w:szCs w:val="20"/>
        </w:rPr>
        <w:t>Протокол разногласий</w:t>
      </w: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r w:rsidRPr="00806538">
        <w:rPr>
          <w:rStyle w:val="FontStyle135"/>
          <w:rFonts w:asciiTheme="majorHAnsi" w:hAnsiTheme="majorHAnsi"/>
          <w:bCs/>
          <w:color w:val="auto"/>
          <w:sz w:val="20"/>
          <w:szCs w:val="20"/>
        </w:rPr>
        <w:t>к проекту Приложения № 1 от 26.05.2022 года</w:t>
      </w: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r w:rsidRPr="00806538">
        <w:rPr>
          <w:rStyle w:val="FontStyle135"/>
          <w:rFonts w:asciiTheme="majorHAnsi" w:hAnsiTheme="majorHAnsi"/>
          <w:bCs/>
          <w:color w:val="auto"/>
          <w:sz w:val="20"/>
          <w:szCs w:val="20"/>
        </w:rPr>
        <w:t xml:space="preserve">к Агентскому договору на реализацию туристского продукта и туристских услуг № </w:t>
      </w:r>
      <w:r w:rsidRPr="00806538">
        <w:rPr>
          <w:rStyle w:val="FontStyle135"/>
          <w:rFonts w:asciiTheme="majorHAnsi" w:hAnsiTheme="majorHAnsi"/>
          <w:bCs/>
          <w:color w:val="auto"/>
          <w:sz w:val="20"/>
          <w:szCs w:val="20"/>
        </w:rPr>
        <w:t>_____</w:t>
      </w:r>
      <w:r w:rsidRPr="00806538">
        <w:rPr>
          <w:rStyle w:val="FontStyle135"/>
          <w:rFonts w:asciiTheme="majorHAnsi" w:hAnsiTheme="majorHAnsi"/>
          <w:bCs/>
          <w:color w:val="auto"/>
          <w:sz w:val="20"/>
          <w:szCs w:val="20"/>
        </w:rPr>
        <w:t xml:space="preserve"> от 26.05.2022 года</w:t>
      </w:r>
    </w:p>
    <w:p w:rsidR="00DA6B1D" w:rsidRPr="00806538" w:rsidRDefault="00DA6B1D" w:rsidP="00DA6B1D">
      <w:pPr>
        <w:pStyle w:val="Style1"/>
        <w:widowControl/>
        <w:tabs>
          <w:tab w:val="left" w:leader="underscore" w:pos="6384"/>
        </w:tabs>
        <w:jc w:val="center"/>
        <w:rPr>
          <w:rStyle w:val="FontStyle135"/>
          <w:rFonts w:asciiTheme="majorHAnsi" w:hAnsiTheme="majorHAnsi"/>
          <w:bCs/>
          <w:color w:val="auto"/>
          <w:sz w:val="20"/>
          <w:szCs w:val="20"/>
        </w:rPr>
      </w:pPr>
    </w:p>
    <w:p w:rsidR="00DA6B1D" w:rsidRPr="00806538" w:rsidRDefault="00DA6B1D" w:rsidP="00DA6B1D">
      <w:pPr>
        <w:pStyle w:val="Style4"/>
        <w:widowControl/>
        <w:tabs>
          <w:tab w:val="left" w:pos="7094"/>
        </w:tabs>
        <w:spacing w:line="240" w:lineRule="auto"/>
        <w:jc w:val="left"/>
        <w:rPr>
          <w:rStyle w:val="FontStyle138"/>
          <w:rFonts w:asciiTheme="majorHAnsi" w:hAnsiTheme="majorHAnsi"/>
          <w:color w:val="auto"/>
          <w:sz w:val="20"/>
          <w:szCs w:val="20"/>
        </w:rPr>
      </w:pPr>
      <w:r w:rsidRPr="00806538">
        <w:rPr>
          <w:rStyle w:val="FontStyle138"/>
          <w:rFonts w:asciiTheme="majorHAnsi" w:hAnsiTheme="majorHAnsi"/>
          <w:color w:val="auto"/>
          <w:sz w:val="20"/>
          <w:szCs w:val="20"/>
        </w:rPr>
        <w:t>г. Москва</w:t>
      </w:r>
      <w:r w:rsidRPr="00806538">
        <w:rPr>
          <w:rStyle w:val="FontStyle138"/>
          <w:rFonts w:asciiTheme="majorHAnsi" w:hAnsiTheme="majorHAnsi"/>
          <w:color w:val="auto"/>
          <w:sz w:val="20"/>
          <w:szCs w:val="20"/>
        </w:rPr>
        <w:tab/>
        <w:t xml:space="preserve">                                    «26» мая 2022 года</w:t>
      </w:r>
    </w:p>
    <w:p w:rsidR="00DA6B1D" w:rsidRPr="00806538" w:rsidRDefault="00DA6B1D" w:rsidP="00DA6B1D">
      <w:pPr>
        <w:pStyle w:val="Style3"/>
        <w:widowControl/>
        <w:spacing w:line="240" w:lineRule="auto"/>
        <w:ind w:right="10"/>
        <w:rPr>
          <w:rFonts w:asciiTheme="majorHAnsi" w:hAnsiTheme="majorHAnsi"/>
          <w:sz w:val="20"/>
          <w:szCs w:val="20"/>
        </w:rPr>
      </w:pPr>
    </w:p>
    <w:p w:rsidR="00DA6B1D" w:rsidRPr="00806538" w:rsidRDefault="00DA6B1D" w:rsidP="00DA6B1D">
      <w:pPr>
        <w:pStyle w:val="Style3"/>
        <w:widowControl/>
        <w:spacing w:line="240" w:lineRule="auto"/>
        <w:ind w:right="10" w:firstLine="0"/>
        <w:rPr>
          <w:rStyle w:val="FontStyle138"/>
          <w:rFonts w:asciiTheme="majorHAnsi" w:hAnsiTheme="majorHAnsi"/>
          <w:color w:val="auto"/>
          <w:sz w:val="20"/>
          <w:szCs w:val="20"/>
        </w:rPr>
      </w:pPr>
      <w:r w:rsidRPr="00806538">
        <w:rPr>
          <w:rFonts w:asciiTheme="majorHAnsi" w:hAnsiTheme="majorHAnsi"/>
          <w:sz w:val="20"/>
          <w:szCs w:val="20"/>
        </w:rPr>
        <w:t>Общество с ограниченной ответственностью «ТРЭВЭЛ», именуемое в дальнейшем «Принципал», в лице директора Чагиной Наталии Викторовны, действующего на основании Устава, с одной стороны, и Общество с ограниченной ответственностью «ФораФарм Трэвел», именуемое в дальнейшем «Турагент», в лице в лице руководителя отдела Соболевой Марии Юрьевны, действующей на основании доверенности № ФФТ/64 от 01.01.2022 года, с другой стороны, далее именуемые вместе Стороны, согласовали измененную редакцию</w:t>
      </w:r>
      <w:r w:rsidRPr="00806538">
        <w:rPr>
          <w:rStyle w:val="FontStyle138"/>
          <w:rFonts w:asciiTheme="majorHAnsi" w:hAnsiTheme="majorHAnsi"/>
          <w:color w:val="auto"/>
          <w:sz w:val="20"/>
          <w:szCs w:val="20"/>
        </w:rPr>
        <w:t xml:space="preserve"> </w:t>
      </w:r>
      <w:r w:rsidRPr="00806538">
        <w:rPr>
          <w:rStyle w:val="FontStyle135"/>
          <w:rFonts w:asciiTheme="majorHAnsi" w:hAnsiTheme="majorHAnsi"/>
          <w:b w:val="0"/>
          <w:bCs/>
          <w:color w:val="auto"/>
          <w:sz w:val="20"/>
          <w:szCs w:val="20"/>
        </w:rPr>
        <w:t xml:space="preserve">Приложения № 1 от 26.05.2022 года (далее – Приложение) к Агентскому договору на реализацию туристского продукта и туристских услуг № </w:t>
      </w:r>
      <w:r w:rsidRPr="00806538">
        <w:rPr>
          <w:rStyle w:val="FontStyle135"/>
          <w:rFonts w:asciiTheme="majorHAnsi" w:hAnsiTheme="majorHAnsi"/>
          <w:b w:val="0"/>
          <w:bCs/>
          <w:color w:val="auto"/>
          <w:sz w:val="20"/>
          <w:szCs w:val="20"/>
        </w:rPr>
        <w:t>_____</w:t>
      </w:r>
      <w:r w:rsidRPr="00806538">
        <w:rPr>
          <w:rStyle w:val="FontStyle135"/>
          <w:rFonts w:asciiTheme="majorHAnsi" w:hAnsiTheme="majorHAnsi"/>
          <w:b w:val="0"/>
          <w:bCs/>
          <w:color w:val="auto"/>
          <w:sz w:val="20"/>
          <w:szCs w:val="20"/>
        </w:rPr>
        <w:t xml:space="preserve"> от 26.05.2022 года</w:t>
      </w:r>
      <w:r w:rsidRPr="00806538">
        <w:rPr>
          <w:rStyle w:val="FontStyle138"/>
          <w:rFonts w:asciiTheme="majorHAnsi" w:hAnsiTheme="majorHAnsi"/>
          <w:color w:val="auto"/>
          <w:sz w:val="20"/>
          <w:szCs w:val="20"/>
        </w:rPr>
        <w:t xml:space="preserve"> (далее - Договор) о нижеследующем:</w:t>
      </w:r>
    </w:p>
    <w:p w:rsidR="00DA6B1D" w:rsidRPr="00806538" w:rsidRDefault="00DA6B1D" w:rsidP="00DA6B1D">
      <w:pPr>
        <w:pStyle w:val="Style3"/>
        <w:widowControl/>
        <w:spacing w:line="240" w:lineRule="auto"/>
        <w:ind w:right="10"/>
        <w:rPr>
          <w:rStyle w:val="FontStyle138"/>
          <w:rFonts w:asciiTheme="majorHAnsi" w:hAnsiTheme="majorHAnsi"/>
          <w:color w:val="auto"/>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244"/>
        <w:gridCol w:w="1329"/>
      </w:tblGrid>
      <w:tr w:rsidR="00DA6B1D" w:rsidRPr="00806538" w:rsidTr="00C63763">
        <w:trPr>
          <w:cantSplit/>
        </w:trPr>
        <w:tc>
          <w:tcPr>
            <w:tcW w:w="3828" w:type="dxa"/>
          </w:tcPr>
          <w:p w:rsidR="00DA6B1D" w:rsidRPr="00806538" w:rsidRDefault="00DA6B1D" w:rsidP="00C63763">
            <w:pPr>
              <w:spacing w:after="0" w:line="240" w:lineRule="auto"/>
              <w:jc w:val="center"/>
              <w:rPr>
                <w:rFonts w:asciiTheme="majorHAnsi" w:hAnsiTheme="majorHAnsi"/>
                <w:bCs/>
                <w:sz w:val="20"/>
                <w:szCs w:val="20"/>
              </w:rPr>
            </w:pPr>
            <w:r w:rsidRPr="00806538">
              <w:rPr>
                <w:rFonts w:asciiTheme="majorHAnsi" w:hAnsiTheme="majorHAnsi"/>
                <w:bCs/>
                <w:sz w:val="20"/>
                <w:szCs w:val="20"/>
              </w:rPr>
              <w:t>Редакция Принципала</w:t>
            </w:r>
          </w:p>
        </w:tc>
        <w:tc>
          <w:tcPr>
            <w:tcW w:w="5244" w:type="dxa"/>
          </w:tcPr>
          <w:p w:rsidR="00DA6B1D" w:rsidRPr="00806538" w:rsidRDefault="00DA6B1D" w:rsidP="00C63763">
            <w:pPr>
              <w:spacing w:after="0" w:line="240" w:lineRule="auto"/>
              <w:jc w:val="center"/>
              <w:rPr>
                <w:rFonts w:asciiTheme="majorHAnsi" w:hAnsiTheme="majorHAnsi"/>
                <w:bCs/>
                <w:sz w:val="20"/>
                <w:szCs w:val="20"/>
              </w:rPr>
            </w:pPr>
          </w:p>
          <w:p w:rsidR="00DA6B1D" w:rsidRPr="00806538" w:rsidRDefault="00DA6B1D" w:rsidP="00C63763">
            <w:pPr>
              <w:spacing w:after="0" w:line="240" w:lineRule="auto"/>
              <w:jc w:val="center"/>
              <w:rPr>
                <w:rFonts w:asciiTheme="majorHAnsi" w:hAnsiTheme="majorHAnsi"/>
                <w:bCs/>
                <w:sz w:val="20"/>
                <w:szCs w:val="20"/>
              </w:rPr>
            </w:pPr>
            <w:r w:rsidRPr="00806538">
              <w:rPr>
                <w:rFonts w:asciiTheme="majorHAnsi" w:hAnsiTheme="majorHAnsi"/>
                <w:bCs/>
                <w:sz w:val="20"/>
                <w:szCs w:val="20"/>
              </w:rPr>
              <w:t>Редакция Агента</w:t>
            </w:r>
          </w:p>
        </w:tc>
        <w:tc>
          <w:tcPr>
            <w:tcW w:w="1329" w:type="dxa"/>
          </w:tcPr>
          <w:p w:rsidR="00DA6B1D" w:rsidRPr="00806538" w:rsidRDefault="00DA6B1D" w:rsidP="00C63763">
            <w:pPr>
              <w:spacing w:after="0" w:line="240" w:lineRule="auto"/>
              <w:jc w:val="center"/>
              <w:rPr>
                <w:rFonts w:asciiTheme="majorHAnsi" w:hAnsiTheme="majorHAnsi"/>
                <w:bCs/>
                <w:sz w:val="20"/>
                <w:szCs w:val="20"/>
              </w:rPr>
            </w:pPr>
            <w:r w:rsidRPr="00806538">
              <w:rPr>
                <w:rFonts w:asciiTheme="majorHAnsi" w:hAnsiTheme="majorHAnsi"/>
                <w:bCs/>
                <w:sz w:val="20"/>
                <w:szCs w:val="20"/>
              </w:rPr>
              <w:t>Редакция, согласованная Сторонами</w:t>
            </w:r>
          </w:p>
        </w:tc>
      </w:tr>
      <w:tr w:rsidR="00DA6B1D" w:rsidRPr="00806538" w:rsidTr="00C63763">
        <w:trPr>
          <w:cantSplit/>
        </w:trPr>
        <w:tc>
          <w:tcPr>
            <w:tcW w:w="3828"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lastRenderedPageBreak/>
              <w:t>2.2.​ За исполнение Агентом поручения по реализации турпродукта или туристской услуги по настоящему договору, Принципал выплачивает вознаграждение Агенту размер, которого указывается в счете.</w:t>
            </w:r>
          </w:p>
          <w:p w:rsidR="00DA6B1D" w:rsidRPr="00806538" w:rsidRDefault="00DA6B1D" w:rsidP="00C63763">
            <w:pPr>
              <w:shd w:val="clear" w:color="auto" w:fill="FFFFFF"/>
              <w:spacing w:after="0" w:line="240" w:lineRule="auto"/>
              <w:ind w:firstLine="708"/>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w:t>
            </w:r>
          </w:p>
          <w:p w:rsidR="00DA6B1D" w:rsidRPr="00806538" w:rsidRDefault="00DA6B1D" w:rsidP="00C63763">
            <w:pPr>
              <w:tabs>
                <w:tab w:val="left" w:pos="426"/>
              </w:tabs>
              <w:spacing w:after="0" w:line="240" w:lineRule="auto"/>
              <w:jc w:val="center"/>
              <w:rPr>
                <w:rFonts w:asciiTheme="majorHAnsi" w:hAnsiTheme="majorHAnsi"/>
                <w:bCs/>
                <w:sz w:val="20"/>
                <w:szCs w:val="20"/>
              </w:rPr>
            </w:pPr>
          </w:p>
        </w:tc>
        <w:tc>
          <w:tcPr>
            <w:tcW w:w="5244"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2.2.​ За исполнение Агентом поручения по реализации турпродукта или туристской услуги по настоящему договору, Принципал выплачивает вознаграждение Агенту размер, которого определяется в порядке предусмотренном п. 7.5.1. Договора.</w:t>
            </w:r>
          </w:p>
          <w:p w:rsidR="00DA6B1D" w:rsidRPr="00806538" w:rsidRDefault="00DA6B1D" w:rsidP="00C63763">
            <w:pPr>
              <w:pStyle w:val="Standard"/>
              <w:ind w:firstLine="34"/>
              <w:jc w:val="both"/>
              <w:rPr>
                <w:rFonts w:asciiTheme="majorHAnsi" w:hAnsiTheme="majorHAnsi"/>
                <w:bCs/>
                <w:color w:val="auto"/>
                <w:sz w:val="20"/>
                <w:szCs w:val="20"/>
              </w:rPr>
            </w:pPr>
            <w:r w:rsidRPr="00806538">
              <w:rPr>
                <w:rFonts w:asciiTheme="majorHAnsi" w:hAnsiTheme="majorHAnsi"/>
                <w:color w:val="auto"/>
                <w:spacing w:val="-1"/>
                <w:w w:val="105"/>
                <w:sz w:val="20"/>
                <w:szCs w:val="20"/>
              </w:rPr>
              <w:t xml:space="preserve">В случае, если у Агента возникает дополнительная выгода </w:t>
            </w:r>
            <w:r w:rsidRPr="00806538">
              <w:rPr>
                <w:rFonts w:asciiTheme="majorHAnsi" w:hAnsiTheme="majorHAnsi"/>
                <w:color w:val="auto"/>
                <w:w w:val="105"/>
                <w:sz w:val="20"/>
                <w:szCs w:val="20"/>
              </w:rPr>
              <w:t>при исполнении поручения по настоящему Договору, Стороны</w:t>
            </w:r>
            <w:r w:rsidRPr="00806538">
              <w:rPr>
                <w:rFonts w:asciiTheme="majorHAnsi" w:hAnsiTheme="majorHAnsi"/>
                <w:color w:val="auto"/>
                <w:spacing w:val="1"/>
                <w:w w:val="105"/>
                <w:sz w:val="20"/>
                <w:szCs w:val="20"/>
              </w:rPr>
              <w:t xml:space="preserve"> </w:t>
            </w:r>
            <w:r w:rsidRPr="00806538">
              <w:rPr>
                <w:rFonts w:asciiTheme="majorHAnsi" w:hAnsiTheme="majorHAnsi"/>
                <w:color w:val="auto"/>
                <w:w w:val="105"/>
                <w:sz w:val="20"/>
                <w:szCs w:val="20"/>
              </w:rPr>
              <w:t>признают</w:t>
            </w:r>
            <w:r w:rsidRPr="00806538">
              <w:rPr>
                <w:rFonts w:asciiTheme="majorHAnsi" w:hAnsiTheme="majorHAnsi"/>
                <w:color w:val="auto"/>
                <w:spacing w:val="-7"/>
                <w:w w:val="105"/>
                <w:sz w:val="20"/>
                <w:szCs w:val="20"/>
              </w:rPr>
              <w:t xml:space="preserve"> </w:t>
            </w:r>
            <w:r w:rsidRPr="00806538">
              <w:rPr>
                <w:rFonts w:asciiTheme="majorHAnsi" w:hAnsiTheme="majorHAnsi"/>
                <w:color w:val="auto"/>
                <w:w w:val="105"/>
                <w:sz w:val="20"/>
                <w:szCs w:val="20"/>
              </w:rPr>
              <w:t>ее</w:t>
            </w:r>
            <w:r w:rsidRPr="00806538">
              <w:rPr>
                <w:rFonts w:asciiTheme="majorHAnsi" w:hAnsiTheme="majorHAnsi"/>
                <w:color w:val="auto"/>
                <w:spacing w:val="-7"/>
                <w:w w:val="105"/>
                <w:sz w:val="20"/>
                <w:szCs w:val="20"/>
              </w:rPr>
              <w:t xml:space="preserve"> </w:t>
            </w:r>
            <w:r w:rsidRPr="00806538">
              <w:rPr>
                <w:rFonts w:asciiTheme="majorHAnsi" w:hAnsiTheme="majorHAnsi"/>
                <w:color w:val="auto"/>
                <w:w w:val="105"/>
                <w:sz w:val="20"/>
                <w:szCs w:val="20"/>
              </w:rPr>
              <w:t>за</w:t>
            </w:r>
            <w:r w:rsidRPr="00806538">
              <w:rPr>
                <w:rFonts w:asciiTheme="majorHAnsi" w:hAnsiTheme="majorHAnsi"/>
                <w:color w:val="auto"/>
                <w:spacing w:val="-6"/>
                <w:w w:val="105"/>
                <w:sz w:val="20"/>
                <w:szCs w:val="20"/>
              </w:rPr>
              <w:t xml:space="preserve"> </w:t>
            </w:r>
            <w:r w:rsidRPr="00806538">
              <w:rPr>
                <w:rFonts w:asciiTheme="majorHAnsi" w:hAnsiTheme="majorHAnsi"/>
                <w:color w:val="auto"/>
                <w:w w:val="105"/>
                <w:sz w:val="20"/>
                <w:szCs w:val="20"/>
              </w:rPr>
              <w:t>Агентом</w:t>
            </w:r>
            <w:r w:rsidRPr="00806538">
              <w:rPr>
                <w:rFonts w:asciiTheme="majorHAnsi" w:hAnsiTheme="majorHAnsi"/>
                <w:color w:val="auto"/>
                <w:spacing w:val="-7"/>
                <w:w w:val="105"/>
                <w:sz w:val="20"/>
                <w:szCs w:val="20"/>
              </w:rPr>
              <w:t xml:space="preserve"> </w:t>
            </w:r>
            <w:r w:rsidRPr="00806538">
              <w:rPr>
                <w:rFonts w:asciiTheme="majorHAnsi" w:hAnsiTheme="majorHAnsi"/>
                <w:color w:val="auto"/>
                <w:w w:val="105"/>
                <w:sz w:val="20"/>
                <w:szCs w:val="20"/>
              </w:rPr>
              <w:t>в</w:t>
            </w:r>
            <w:r w:rsidRPr="00806538">
              <w:rPr>
                <w:rFonts w:asciiTheme="majorHAnsi" w:hAnsiTheme="majorHAnsi"/>
                <w:color w:val="auto"/>
                <w:spacing w:val="-6"/>
                <w:w w:val="105"/>
                <w:sz w:val="20"/>
                <w:szCs w:val="20"/>
              </w:rPr>
              <w:t xml:space="preserve"> </w:t>
            </w:r>
            <w:r w:rsidRPr="00806538">
              <w:rPr>
                <w:rFonts w:asciiTheme="majorHAnsi" w:hAnsiTheme="majorHAnsi"/>
                <w:color w:val="auto"/>
                <w:w w:val="105"/>
                <w:sz w:val="20"/>
                <w:szCs w:val="20"/>
              </w:rPr>
              <w:t>качестве</w:t>
            </w:r>
            <w:r w:rsidRPr="00806538">
              <w:rPr>
                <w:rFonts w:asciiTheme="majorHAnsi" w:hAnsiTheme="majorHAnsi"/>
                <w:color w:val="auto"/>
                <w:spacing w:val="-7"/>
                <w:w w:val="105"/>
                <w:sz w:val="20"/>
                <w:szCs w:val="20"/>
              </w:rPr>
              <w:t xml:space="preserve"> </w:t>
            </w:r>
            <w:r w:rsidRPr="00806538">
              <w:rPr>
                <w:rFonts w:asciiTheme="majorHAnsi" w:hAnsiTheme="majorHAnsi"/>
                <w:color w:val="auto"/>
                <w:w w:val="105"/>
                <w:sz w:val="20"/>
                <w:szCs w:val="20"/>
              </w:rPr>
              <w:t>дополнительного</w:t>
            </w:r>
            <w:r w:rsidRPr="00806538">
              <w:rPr>
                <w:rFonts w:asciiTheme="majorHAnsi" w:hAnsiTheme="majorHAnsi"/>
                <w:color w:val="auto"/>
                <w:spacing w:val="-6"/>
                <w:w w:val="105"/>
                <w:sz w:val="20"/>
                <w:szCs w:val="20"/>
              </w:rPr>
              <w:t xml:space="preserve"> </w:t>
            </w:r>
            <w:r w:rsidRPr="00806538">
              <w:rPr>
                <w:rFonts w:asciiTheme="majorHAnsi" w:hAnsiTheme="majorHAnsi"/>
                <w:color w:val="auto"/>
                <w:w w:val="105"/>
                <w:sz w:val="20"/>
                <w:szCs w:val="20"/>
              </w:rPr>
              <w:t>вознаграждения,</w:t>
            </w:r>
            <w:r w:rsidRPr="00806538">
              <w:rPr>
                <w:rFonts w:asciiTheme="majorHAnsi" w:hAnsiTheme="majorHAnsi"/>
                <w:color w:val="auto"/>
                <w:spacing w:val="-7"/>
                <w:w w:val="105"/>
                <w:sz w:val="20"/>
                <w:szCs w:val="20"/>
              </w:rPr>
              <w:t xml:space="preserve"> </w:t>
            </w:r>
            <w:r w:rsidRPr="00806538">
              <w:rPr>
                <w:rFonts w:asciiTheme="majorHAnsi" w:hAnsiTheme="majorHAnsi"/>
                <w:color w:val="auto"/>
                <w:w w:val="105"/>
                <w:sz w:val="20"/>
                <w:szCs w:val="20"/>
              </w:rPr>
              <w:t>которое</w:t>
            </w:r>
            <w:r w:rsidRPr="00806538">
              <w:rPr>
                <w:rFonts w:asciiTheme="majorHAnsi" w:hAnsiTheme="majorHAnsi"/>
                <w:color w:val="auto"/>
                <w:spacing w:val="-6"/>
                <w:w w:val="105"/>
                <w:sz w:val="20"/>
                <w:szCs w:val="20"/>
              </w:rPr>
              <w:t xml:space="preserve"> </w:t>
            </w:r>
            <w:r w:rsidRPr="00806538">
              <w:rPr>
                <w:rFonts w:asciiTheme="majorHAnsi" w:hAnsiTheme="majorHAnsi"/>
                <w:color w:val="auto"/>
                <w:w w:val="105"/>
                <w:sz w:val="20"/>
                <w:szCs w:val="20"/>
              </w:rPr>
              <w:t>является</w:t>
            </w:r>
            <w:r w:rsidRPr="00806538">
              <w:rPr>
                <w:rFonts w:asciiTheme="majorHAnsi" w:hAnsiTheme="majorHAnsi"/>
                <w:color w:val="auto"/>
                <w:spacing w:val="-7"/>
                <w:w w:val="105"/>
                <w:sz w:val="20"/>
                <w:szCs w:val="20"/>
              </w:rPr>
              <w:t xml:space="preserve"> </w:t>
            </w:r>
            <w:r w:rsidRPr="00806538">
              <w:rPr>
                <w:rFonts w:asciiTheme="majorHAnsi" w:hAnsiTheme="majorHAnsi"/>
                <w:color w:val="auto"/>
                <w:w w:val="105"/>
                <w:sz w:val="20"/>
                <w:szCs w:val="20"/>
              </w:rPr>
              <w:t>собственностью</w:t>
            </w:r>
            <w:r w:rsidRPr="00806538">
              <w:rPr>
                <w:rFonts w:asciiTheme="majorHAnsi" w:hAnsiTheme="majorHAnsi"/>
                <w:color w:val="auto"/>
                <w:spacing w:val="-6"/>
                <w:w w:val="105"/>
                <w:sz w:val="20"/>
                <w:szCs w:val="20"/>
              </w:rPr>
              <w:t xml:space="preserve"> </w:t>
            </w:r>
            <w:r w:rsidRPr="00806538">
              <w:rPr>
                <w:rFonts w:asciiTheme="majorHAnsi" w:hAnsiTheme="majorHAnsi"/>
                <w:color w:val="auto"/>
                <w:w w:val="105"/>
                <w:sz w:val="20"/>
                <w:szCs w:val="20"/>
              </w:rPr>
              <w:t>Агента. Размер дополнительной выгоды Агент определяет самостоятельно.</w:t>
            </w:r>
          </w:p>
        </w:tc>
        <w:tc>
          <w:tcPr>
            <w:tcW w:w="1329"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2.2. Приложения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p w:rsidR="00DA6B1D" w:rsidRPr="00806538" w:rsidRDefault="00DA6B1D" w:rsidP="00C63763">
            <w:pPr>
              <w:pStyle w:val="2"/>
              <w:spacing w:after="0" w:line="240" w:lineRule="auto"/>
              <w:jc w:val="center"/>
              <w:rPr>
                <w:rFonts w:asciiTheme="majorHAnsi" w:hAnsiTheme="majorHAnsi"/>
                <w:bCs/>
                <w:sz w:val="20"/>
                <w:szCs w:val="20"/>
              </w:rPr>
            </w:pPr>
          </w:p>
        </w:tc>
      </w:tr>
      <w:tr w:rsidR="00DA6B1D" w:rsidRPr="00806538" w:rsidTr="00C63763">
        <w:trPr>
          <w:cantSplit/>
        </w:trPr>
        <w:tc>
          <w:tcPr>
            <w:tcW w:w="3828"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2.3.​ .​ При исчислении и выплате Принципалом вознаграждения и/или скидки, указанных в пункт 2.2, настоящего Приложения, Стороны принимают понятие продукта, состоящего из услуги размещения физического лица в гостинице (отеле, пансионате и т. п.) и иных услуг, продаваемых за общую цену. В отдельных случаях Принципал может предоставить Агенту вознаграждение или скидку от реализации последним иных услуг (перевозки авиа или ж\д транспортом, билетов на мероприятия и/или других услуг).</w:t>
            </w:r>
          </w:p>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5244" w:type="dxa"/>
          </w:tcPr>
          <w:p w:rsidR="00DA6B1D" w:rsidRPr="00806538" w:rsidRDefault="00DA6B1D" w:rsidP="00C63763">
            <w:pPr>
              <w:shd w:val="clear" w:color="auto" w:fill="FFFFFF"/>
              <w:spacing w:after="0" w:line="240" w:lineRule="auto"/>
              <w:ind w:firstLine="34"/>
              <w:jc w:val="both"/>
              <w:rPr>
                <w:rFonts w:asciiTheme="majorHAnsi" w:hAnsiTheme="majorHAnsi"/>
                <w:sz w:val="20"/>
                <w:szCs w:val="20"/>
              </w:rPr>
            </w:pPr>
            <w:r w:rsidRPr="00806538">
              <w:rPr>
                <w:rFonts w:asciiTheme="majorHAnsi" w:hAnsiTheme="majorHAnsi"/>
                <w:sz w:val="20"/>
                <w:szCs w:val="20"/>
              </w:rPr>
              <w:t>2.3.​  При исчислении и выплате Принципалом вознаграждения и/или скидки, указанных в пункт 2.2, настоящего Приложения, Стороны принимают понятие продукта, состоящего из услуги размещения физического лица в гостинице (отеле, пансионате и т. п.) и иных услуг, продаваемых за общую цену (экскурсии, дегустации, мастер-классы и т.д.). В отдельных случаях Принципал может предоставить Агенту вознаграждение или скидку от реализации последним иных услуг (перевозки авиа или ж\д транспортом, билетов на мероприятия и/или других услуг).</w:t>
            </w:r>
          </w:p>
          <w:p w:rsidR="00DA6B1D" w:rsidRPr="00806538" w:rsidRDefault="00DA6B1D" w:rsidP="00C63763">
            <w:pPr>
              <w:shd w:val="clear" w:color="auto" w:fill="FFFFFF"/>
              <w:spacing w:after="0" w:line="240" w:lineRule="auto"/>
              <w:ind w:firstLine="34"/>
              <w:jc w:val="both"/>
              <w:rPr>
                <w:rFonts w:asciiTheme="majorHAnsi" w:hAnsiTheme="majorHAnsi"/>
                <w:sz w:val="20"/>
                <w:szCs w:val="20"/>
              </w:rPr>
            </w:pPr>
          </w:p>
        </w:tc>
        <w:tc>
          <w:tcPr>
            <w:tcW w:w="1329"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2.3. Приложения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r w:rsidR="00DA6B1D" w:rsidRPr="00806538" w:rsidTr="00C63763">
        <w:trPr>
          <w:cantSplit/>
        </w:trPr>
        <w:tc>
          <w:tcPr>
            <w:tcW w:w="3828" w:type="dxa"/>
          </w:tcPr>
          <w:p w:rsidR="00DA6B1D" w:rsidRPr="00806538" w:rsidRDefault="00DA6B1D" w:rsidP="00C63763">
            <w:pPr>
              <w:shd w:val="clear" w:color="auto" w:fill="FFFFFF"/>
              <w:spacing w:after="0" w:line="240" w:lineRule="auto"/>
              <w:jc w:val="both"/>
              <w:rPr>
                <w:rFonts w:asciiTheme="majorHAnsi" w:eastAsia="Times New Roman" w:hAnsiTheme="majorHAnsi"/>
                <w:sz w:val="20"/>
                <w:szCs w:val="20"/>
                <w:lang w:eastAsia="ru-RU"/>
              </w:rPr>
            </w:pPr>
            <w:r w:rsidRPr="00806538">
              <w:rPr>
                <w:rFonts w:asciiTheme="majorHAnsi" w:eastAsia="Times New Roman" w:hAnsiTheme="majorHAnsi"/>
                <w:sz w:val="20"/>
                <w:szCs w:val="20"/>
                <w:lang w:eastAsia="ru-RU"/>
              </w:rPr>
              <w:t>2.4.​ Величина агентского вознаграждения и/или скидки от стоимости услуг может быть дифференцирована, оговаривается в подтверждении и/или в счете Принципала.</w:t>
            </w:r>
          </w:p>
          <w:p w:rsidR="00DA6B1D" w:rsidRPr="00806538" w:rsidRDefault="00DA6B1D" w:rsidP="00C63763">
            <w:pPr>
              <w:tabs>
                <w:tab w:val="left" w:pos="426"/>
              </w:tabs>
              <w:spacing w:after="0" w:line="240" w:lineRule="auto"/>
              <w:jc w:val="center"/>
              <w:rPr>
                <w:rFonts w:asciiTheme="majorHAnsi" w:hAnsiTheme="majorHAnsi"/>
                <w:sz w:val="20"/>
                <w:szCs w:val="20"/>
              </w:rPr>
            </w:pPr>
          </w:p>
        </w:tc>
        <w:tc>
          <w:tcPr>
            <w:tcW w:w="5244" w:type="dxa"/>
          </w:tcPr>
          <w:p w:rsidR="00DA6B1D" w:rsidRPr="00806538" w:rsidRDefault="00DA6B1D" w:rsidP="00C63763">
            <w:pPr>
              <w:shd w:val="clear" w:color="auto" w:fill="FFFFFF"/>
              <w:spacing w:after="0" w:line="240" w:lineRule="auto"/>
              <w:ind w:firstLine="34"/>
              <w:jc w:val="both"/>
              <w:rPr>
                <w:rFonts w:asciiTheme="majorHAnsi" w:hAnsiTheme="majorHAnsi"/>
                <w:sz w:val="20"/>
                <w:szCs w:val="20"/>
              </w:rPr>
            </w:pPr>
            <w:r w:rsidRPr="00806538">
              <w:rPr>
                <w:rFonts w:asciiTheme="majorHAnsi" w:hAnsiTheme="majorHAnsi"/>
                <w:sz w:val="20"/>
                <w:szCs w:val="20"/>
              </w:rPr>
              <w:t xml:space="preserve">2.4. </w:t>
            </w:r>
            <w:r w:rsidRPr="00806538">
              <w:rPr>
                <w:rFonts w:asciiTheme="majorHAnsi" w:eastAsia="Times New Roman" w:hAnsiTheme="majorHAnsi"/>
                <w:sz w:val="20"/>
                <w:szCs w:val="20"/>
                <w:lang w:eastAsia="ru-RU"/>
              </w:rPr>
              <w:t xml:space="preserve">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w:t>
            </w:r>
            <w:r w:rsidRPr="00806538">
              <w:rPr>
                <w:rFonts w:asciiTheme="majorHAnsi" w:hAnsiTheme="majorHAnsi"/>
                <w:sz w:val="20"/>
                <w:szCs w:val="20"/>
              </w:rPr>
              <w:t xml:space="preserve">Размер вознаграждения Агента (и/или скидка) при оформлении групповых (сборных) туров </w:t>
            </w:r>
            <w:r w:rsidRPr="00806538">
              <w:rPr>
                <w:rFonts w:asciiTheme="majorHAnsi" w:eastAsia="Times New Roman" w:hAnsiTheme="majorHAnsi"/>
                <w:sz w:val="20"/>
                <w:szCs w:val="20"/>
                <w:lang w:eastAsia="ru-RU"/>
              </w:rPr>
              <w:t xml:space="preserve">определяется Принципалом и указывается в счете Принципала на оплату заявки Агента., а при оформлении индивидуальных туров - </w:t>
            </w:r>
            <w:r w:rsidRPr="00806538">
              <w:rPr>
                <w:rFonts w:asciiTheme="majorHAnsi" w:hAnsiTheme="majorHAnsi"/>
                <w:sz w:val="20"/>
                <w:szCs w:val="20"/>
              </w:rPr>
              <w:t>согласовывается Сторонами и в последствии на основании соглашения указывается в подтверждении бронирования (в счете Принципала на оплату заявки Агента).</w:t>
            </w:r>
          </w:p>
          <w:p w:rsidR="00DA6B1D" w:rsidRPr="00806538" w:rsidRDefault="00DA6B1D" w:rsidP="00C63763">
            <w:pPr>
              <w:shd w:val="clear" w:color="auto" w:fill="FFFFFF"/>
              <w:spacing w:after="0" w:line="240" w:lineRule="auto"/>
              <w:ind w:firstLine="34"/>
              <w:jc w:val="both"/>
              <w:rPr>
                <w:rFonts w:asciiTheme="majorHAnsi" w:hAnsiTheme="majorHAnsi"/>
                <w:sz w:val="20"/>
                <w:szCs w:val="20"/>
              </w:rPr>
            </w:pPr>
          </w:p>
        </w:tc>
        <w:tc>
          <w:tcPr>
            <w:tcW w:w="1329" w:type="dxa"/>
          </w:tcPr>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Пункт 2.4. Приложения принять</w:t>
            </w:r>
          </w:p>
          <w:p w:rsidR="00DA6B1D" w:rsidRPr="00806538" w:rsidRDefault="00DA6B1D" w:rsidP="00C63763">
            <w:pPr>
              <w:pStyle w:val="2"/>
              <w:spacing w:after="0" w:line="240" w:lineRule="auto"/>
              <w:jc w:val="center"/>
              <w:rPr>
                <w:rFonts w:asciiTheme="majorHAnsi" w:hAnsiTheme="majorHAnsi"/>
                <w:bCs/>
                <w:sz w:val="20"/>
                <w:szCs w:val="20"/>
              </w:rPr>
            </w:pPr>
            <w:r w:rsidRPr="00806538">
              <w:rPr>
                <w:rFonts w:asciiTheme="majorHAnsi" w:hAnsiTheme="majorHAnsi"/>
                <w:bCs/>
                <w:sz w:val="20"/>
                <w:szCs w:val="20"/>
              </w:rPr>
              <w:t>в редакции Агента</w:t>
            </w:r>
          </w:p>
        </w:tc>
      </w:tr>
    </w:tbl>
    <w:p w:rsidR="00DA6B1D" w:rsidRPr="00806538" w:rsidRDefault="00DA6B1D" w:rsidP="00DA6B1D">
      <w:pPr>
        <w:pStyle w:val="ae"/>
        <w:spacing w:before="0" w:after="0"/>
        <w:ind w:right="3"/>
        <w:jc w:val="both"/>
        <w:rPr>
          <w:rFonts w:asciiTheme="majorHAnsi" w:hAnsiTheme="majorHAnsi"/>
          <w:b w:val="0"/>
        </w:rPr>
      </w:pPr>
    </w:p>
    <w:p w:rsidR="00DA6B1D" w:rsidRPr="00806538" w:rsidRDefault="00DA6B1D" w:rsidP="00DA6B1D">
      <w:pPr>
        <w:pStyle w:val="ae"/>
        <w:spacing w:before="0" w:after="0"/>
        <w:ind w:right="3"/>
        <w:jc w:val="both"/>
        <w:rPr>
          <w:rFonts w:asciiTheme="majorHAnsi" w:hAnsiTheme="majorHAnsi"/>
          <w:b w:val="0"/>
        </w:rPr>
      </w:pPr>
      <w:r w:rsidRPr="00806538">
        <w:rPr>
          <w:rFonts w:asciiTheme="majorHAnsi" w:hAnsiTheme="majorHAnsi"/>
          <w:b w:val="0"/>
        </w:rPr>
        <w:t xml:space="preserve">Пункты </w:t>
      </w:r>
      <w:r w:rsidRPr="00806538">
        <w:rPr>
          <w:rFonts w:asciiTheme="majorHAnsi" w:hAnsiTheme="majorHAnsi"/>
          <w:b w:val="0"/>
          <w:bCs/>
        </w:rPr>
        <w:t>Приложения</w:t>
      </w:r>
      <w:r w:rsidRPr="00806538">
        <w:rPr>
          <w:rFonts w:asciiTheme="majorHAnsi" w:hAnsiTheme="majorHAnsi"/>
          <w:b w:val="0"/>
        </w:rPr>
        <w:t xml:space="preserve">, не затронутые в настоящем протоколе разногласий, являются неизменными и Стороны подтверждают по ним свои обязательства. Протокол разногласий является неотъемлемой частью </w:t>
      </w:r>
      <w:r w:rsidRPr="00806538">
        <w:rPr>
          <w:rFonts w:asciiTheme="majorHAnsi" w:hAnsiTheme="majorHAnsi"/>
          <w:b w:val="0"/>
          <w:bCs/>
        </w:rPr>
        <w:t xml:space="preserve">Договора, составлен в двух экземплярах, по одному для каждой из Сторон, и </w:t>
      </w:r>
      <w:r w:rsidRPr="00806538">
        <w:rPr>
          <w:rFonts w:asciiTheme="majorHAnsi" w:hAnsiTheme="majorHAnsi"/>
          <w:b w:val="0"/>
        </w:rPr>
        <w:t>вступает в силу с момента его подписания уполномоченными представителями Сторон.</w:t>
      </w:r>
    </w:p>
    <w:p w:rsidR="00DA6B1D" w:rsidRPr="00806538" w:rsidRDefault="00DA6B1D" w:rsidP="00DA6B1D">
      <w:pPr>
        <w:spacing w:after="0" w:line="240" w:lineRule="auto"/>
        <w:rPr>
          <w:rFonts w:asciiTheme="majorHAnsi" w:hAnsiTheme="majorHAnsi"/>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Директор                                                                              Руководитель отдела</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ООО «ТРЭВЭЛ»                                                                 ООО «ФораФарм Бизнес Решения»</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______________________ Н.В.Чагина                             _________________________ М.Ю. Соболева</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r w:rsidRPr="00806538">
        <w:rPr>
          <w:rStyle w:val="FontStyle138"/>
          <w:rFonts w:asciiTheme="majorHAnsi" w:hAnsiTheme="majorHAnsi"/>
          <w:b/>
          <w:color w:val="auto"/>
          <w:sz w:val="20"/>
          <w:szCs w:val="20"/>
        </w:rPr>
        <w:t>М.П.                                                                                      М.П.</w:t>
      </w:r>
    </w:p>
    <w:p w:rsidR="00DA6B1D" w:rsidRPr="00806538" w:rsidRDefault="00DA6B1D" w:rsidP="00DA6B1D">
      <w:pPr>
        <w:pStyle w:val="Style3"/>
        <w:widowControl/>
        <w:spacing w:line="240" w:lineRule="auto"/>
        <w:ind w:right="10"/>
        <w:rPr>
          <w:rStyle w:val="FontStyle138"/>
          <w:rFonts w:asciiTheme="majorHAnsi" w:hAnsiTheme="majorHAnsi"/>
          <w:b/>
          <w:color w:val="auto"/>
          <w:sz w:val="20"/>
          <w:szCs w:val="20"/>
        </w:rPr>
      </w:pPr>
    </w:p>
    <w:p w:rsidR="00DA6B1D" w:rsidRPr="00806538" w:rsidRDefault="00DA6B1D" w:rsidP="00DA6B1D">
      <w:pPr>
        <w:pStyle w:val="Style3"/>
        <w:widowControl/>
        <w:spacing w:line="240" w:lineRule="auto"/>
        <w:ind w:right="10"/>
        <w:rPr>
          <w:rStyle w:val="FontStyle138"/>
          <w:rFonts w:asciiTheme="majorHAnsi" w:hAnsiTheme="majorHAnsi"/>
          <w:color w:val="auto"/>
          <w:sz w:val="20"/>
          <w:szCs w:val="20"/>
        </w:rPr>
      </w:pPr>
    </w:p>
    <w:p w:rsidR="00DA6B1D" w:rsidRPr="00806538" w:rsidRDefault="00DA6B1D" w:rsidP="00DA6B1D">
      <w:pPr>
        <w:spacing w:after="0" w:line="240" w:lineRule="auto"/>
        <w:rPr>
          <w:rFonts w:asciiTheme="majorHAnsi" w:hAnsiTheme="majorHAnsi"/>
          <w:sz w:val="20"/>
          <w:szCs w:val="20"/>
        </w:rPr>
      </w:pPr>
    </w:p>
    <w:p w:rsidR="00DA6B1D" w:rsidRPr="00B75450" w:rsidRDefault="00DA6B1D" w:rsidP="00B75450">
      <w:pPr>
        <w:spacing w:after="0"/>
        <w:rPr>
          <w:rFonts w:asciiTheme="majorHAnsi" w:hAnsiTheme="majorHAnsi"/>
        </w:rPr>
      </w:pPr>
    </w:p>
    <w:sectPr w:rsidR="00DA6B1D" w:rsidRPr="00B75450" w:rsidSect="00DA6B1D">
      <w:pgSz w:w="11906" w:h="16838"/>
      <w:pgMar w:top="567" w:right="566" w:bottom="142"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3FA" w:rsidRDefault="00A513FA" w:rsidP="003E69AA">
      <w:pPr>
        <w:spacing w:after="0" w:line="240" w:lineRule="auto"/>
      </w:pPr>
      <w:r>
        <w:separator/>
      </w:r>
    </w:p>
  </w:endnote>
  <w:endnote w:type="continuationSeparator" w:id="1">
    <w:p w:rsidR="00A513FA" w:rsidRDefault="00A513FA" w:rsidP="003E6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3FA" w:rsidRDefault="00A513FA" w:rsidP="003E69AA">
      <w:pPr>
        <w:spacing w:after="0" w:line="240" w:lineRule="auto"/>
      </w:pPr>
      <w:r>
        <w:separator/>
      </w:r>
    </w:p>
  </w:footnote>
  <w:footnote w:type="continuationSeparator" w:id="1">
    <w:p w:rsidR="00A513FA" w:rsidRDefault="00A513FA" w:rsidP="003E6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6F8"/>
    <w:multiLevelType w:val="hybridMultilevel"/>
    <w:tmpl w:val="C3307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A4190"/>
    <w:multiLevelType w:val="hybridMultilevel"/>
    <w:tmpl w:val="00180394"/>
    <w:lvl w:ilvl="0" w:tplc="7BEC6C8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0"/>
    <w:footnote w:id="1"/>
  </w:footnotePr>
  <w:endnotePr>
    <w:endnote w:id="0"/>
    <w:endnote w:id="1"/>
  </w:endnotePr>
  <w:compat/>
  <w:rsids>
    <w:rsidRoot w:val="00B241D2"/>
    <w:rsid w:val="000003B5"/>
    <w:rsid w:val="0000117E"/>
    <w:rsid w:val="000025BB"/>
    <w:rsid w:val="00003095"/>
    <w:rsid w:val="00003BA2"/>
    <w:rsid w:val="00010706"/>
    <w:rsid w:val="00012F73"/>
    <w:rsid w:val="000132A3"/>
    <w:rsid w:val="000140F1"/>
    <w:rsid w:val="0001456C"/>
    <w:rsid w:val="00014D0F"/>
    <w:rsid w:val="00014DC0"/>
    <w:rsid w:val="000151AD"/>
    <w:rsid w:val="0001557B"/>
    <w:rsid w:val="000157B5"/>
    <w:rsid w:val="00015F3A"/>
    <w:rsid w:val="00016B64"/>
    <w:rsid w:val="0001770B"/>
    <w:rsid w:val="00017BA3"/>
    <w:rsid w:val="000204F6"/>
    <w:rsid w:val="00020C61"/>
    <w:rsid w:val="00021041"/>
    <w:rsid w:val="00021426"/>
    <w:rsid w:val="00022D6C"/>
    <w:rsid w:val="00023AED"/>
    <w:rsid w:val="00024C8D"/>
    <w:rsid w:val="00025459"/>
    <w:rsid w:val="00025C06"/>
    <w:rsid w:val="0002679E"/>
    <w:rsid w:val="0002738C"/>
    <w:rsid w:val="00027430"/>
    <w:rsid w:val="000301C4"/>
    <w:rsid w:val="0003040E"/>
    <w:rsid w:val="00033B12"/>
    <w:rsid w:val="00034E51"/>
    <w:rsid w:val="000365C0"/>
    <w:rsid w:val="00037320"/>
    <w:rsid w:val="000409A9"/>
    <w:rsid w:val="00040D5B"/>
    <w:rsid w:val="00041075"/>
    <w:rsid w:val="00041B03"/>
    <w:rsid w:val="00043A6F"/>
    <w:rsid w:val="00044874"/>
    <w:rsid w:val="00046A16"/>
    <w:rsid w:val="0004713C"/>
    <w:rsid w:val="000501E7"/>
    <w:rsid w:val="000504E5"/>
    <w:rsid w:val="00050B75"/>
    <w:rsid w:val="00050C5D"/>
    <w:rsid w:val="00050D1E"/>
    <w:rsid w:val="00051677"/>
    <w:rsid w:val="000532F2"/>
    <w:rsid w:val="00053AE8"/>
    <w:rsid w:val="000544C6"/>
    <w:rsid w:val="00056631"/>
    <w:rsid w:val="00056F37"/>
    <w:rsid w:val="00061215"/>
    <w:rsid w:val="000614F7"/>
    <w:rsid w:val="00061A14"/>
    <w:rsid w:val="00061EC9"/>
    <w:rsid w:val="000632C7"/>
    <w:rsid w:val="000638C6"/>
    <w:rsid w:val="00065307"/>
    <w:rsid w:val="00066606"/>
    <w:rsid w:val="00070F6E"/>
    <w:rsid w:val="00075C9A"/>
    <w:rsid w:val="0007698C"/>
    <w:rsid w:val="00076ADB"/>
    <w:rsid w:val="00077632"/>
    <w:rsid w:val="00077B9E"/>
    <w:rsid w:val="0008040A"/>
    <w:rsid w:val="00080EEA"/>
    <w:rsid w:val="00081010"/>
    <w:rsid w:val="000831B1"/>
    <w:rsid w:val="00084822"/>
    <w:rsid w:val="00084BD8"/>
    <w:rsid w:val="00084C43"/>
    <w:rsid w:val="000870FC"/>
    <w:rsid w:val="00087559"/>
    <w:rsid w:val="00087CF7"/>
    <w:rsid w:val="00087E46"/>
    <w:rsid w:val="0009083D"/>
    <w:rsid w:val="00091633"/>
    <w:rsid w:val="00091EF7"/>
    <w:rsid w:val="00092B6F"/>
    <w:rsid w:val="00092DD8"/>
    <w:rsid w:val="00093383"/>
    <w:rsid w:val="00093C2F"/>
    <w:rsid w:val="00094BD6"/>
    <w:rsid w:val="000952D6"/>
    <w:rsid w:val="000968CB"/>
    <w:rsid w:val="000A0031"/>
    <w:rsid w:val="000A0B52"/>
    <w:rsid w:val="000A24B7"/>
    <w:rsid w:val="000A2F24"/>
    <w:rsid w:val="000A3F6C"/>
    <w:rsid w:val="000A4062"/>
    <w:rsid w:val="000A4CD6"/>
    <w:rsid w:val="000A539A"/>
    <w:rsid w:val="000A61A9"/>
    <w:rsid w:val="000A7DB7"/>
    <w:rsid w:val="000A7E32"/>
    <w:rsid w:val="000B04F0"/>
    <w:rsid w:val="000B0A93"/>
    <w:rsid w:val="000B3EF2"/>
    <w:rsid w:val="000B52EA"/>
    <w:rsid w:val="000B6586"/>
    <w:rsid w:val="000B67E7"/>
    <w:rsid w:val="000B71C3"/>
    <w:rsid w:val="000B7572"/>
    <w:rsid w:val="000B7886"/>
    <w:rsid w:val="000B7982"/>
    <w:rsid w:val="000B7D34"/>
    <w:rsid w:val="000C06AA"/>
    <w:rsid w:val="000C0DF4"/>
    <w:rsid w:val="000C0F29"/>
    <w:rsid w:val="000C45A2"/>
    <w:rsid w:val="000C4861"/>
    <w:rsid w:val="000C4BD8"/>
    <w:rsid w:val="000C5651"/>
    <w:rsid w:val="000C5D7C"/>
    <w:rsid w:val="000C61E7"/>
    <w:rsid w:val="000C7E69"/>
    <w:rsid w:val="000D0C56"/>
    <w:rsid w:val="000D1075"/>
    <w:rsid w:val="000D10DD"/>
    <w:rsid w:val="000D1C25"/>
    <w:rsid w:val="000D1EC9"/>
    <w:rsid w:val="000D2DCB"/>
    <w:rsid w:val="000D5383"/>
    <w:rsid w:val="000D7089"/>
    <w:rsid w:val="000E0AAC"/>
    <w:rsid w:val="000E1335"/>
    <w:rsid w:val="000E3814"/>
    <w:rsid w:val="000E41C1"/>
    <w:rsid w:val="000E4CF0"/>
    <w:rsid w:val="000E575E"/>
    <w:rsid w:val="000E5BE6"/>
    <w:rsid w:val="000E6A81"/>
    <w:rsid w:val="000E6BDF"/>
    <w:rsid w:val="000E6EEE"/>
    <w:rsid w:val="000E72F6"/>
    <w:rsid w:val="000E7759"/>
    <w:rsid w:val="000E7834"/>
    <w:rsid w:val="000E78AC"/>
    <w:rsid w:val="000F2B76"/>
    <w:rsid w:val="000F6C93"/>
    <w:rsid w:val="000F6E1D"/>
    <w:rsid w:val="000F7104"/>
    <w:rsid w:val="000F7278"/>
    <w:rsid w:val="000F74B0"/>
    <w:rsid w:val="001009DB"/>
    <w:rsid w:val="00100AF0"/>
    <w:rsid w:val="00101628"/>
    <w:rsid w:val="00103385"/>
    <w:rsid w:val="0010355C"/>
    <w:rsid w:val="00104A61"/>
    <w:rsid w:val="00104AB9"/>
    <w:rsid w:val="00105DE7"/>
    <w:rsid w:val="00105ED4"/>
    <w:rsid w:val="0010649B"/>
    <w:rsid w:val="00107318"/>
    <w:rsid w:val="001110B7"/>
    <w:rsid w:val="001117F9"/>
    <w:rsid w:val="001127BF"/>
    <w:rsid w:val="00112E8B"/>
    <w:rsid w:val="00113887"/>
    <w:rsid w:val="001151C7"/>
    <w:rsid w:val="00115499"/>
    <w:rsid w:val="00120A3F"/>
    <w:rsid w:val="0012171B"/>
    <w:rsid w:val="00121F4B"/>
    <w:rsid w:val="001228B7"/>
    <w:rsid w:val="001232BF"/>
    <w:rsid w:val="00124BF8"/>
    <w:rsid w:val="00126697"/>
    <w:rsid w:val="0012682B"/>
    <w:rsid w:val="0013074E"/>
    <w:rsid w:val="001323D1"/>
    <w:rsid w:val="00132DCE"/>
    <w:rsid w:val="001346AC"/>
    <w:rsid w:val="001347D2"/>
    <w:rsid w:val="00135C89"/>
    <w:rsid w:val="00137D2E"/>
    <w:rsid w:val="00137DEE"/>
    <w:rsid w:val="00140773"/>
    <w:rsid w:val="00141526"/>
    <w:rsid w:val="00141BCC"/>
    <w:rsid w:val="00141F09"/>
    <w:rsid w:val="00142746"/>
    <w:rsid w:val="00143222"/>
    <w:rsid w:val="001458E1"/>
    <w:rsid w:val="0014651D"/>
    <w:rsid w:val="0014676C"/>
    <w:rsid w:val="001501B7"/>
    <w:rsid w:val="00150645"/>
    <w:rsid w:val="001506D5"/>
    <w:rsid w:val="00150C28"/>
    <w:rsid w:val="00151B20"/>
    <w:rsid w:val="00151EF2"/>
    <w:rsid w:val="001524F7"/>
    <w:rsid w:val="0015433C"/>
    <w:rsid w:val="001555DB"/>
    <w:rsid w:val="00156048"/>
    <w:rsid w:val="00157452"/>
    <w:rsid w:val="00157DC3"/>
    <w:rsid w:val="00160075"/>
    <w:rsid w:val="001603EE"/>
    <w:rsid w:val="00160B63"/>
    <w:rsid w:val="00160BBA"/>
    <w:rsid w:val="00161AFE"/>
    <w:rsid w:val="001623B1"/>
    <w:rsid w:val="00162977"/>
    <w:rsid w:val="00162ED7"/>
    <w:rsid w:val="00163181"/>
    <w:rsid w:val="0016526A"/>
    <w:rsid w:val="00167323"/>
    <w:rsid w:val="00167616"/>
    <w:rsid w:val="0016784E"/>
    <w:rsid w:val="0017004A"/>
    <w:rsid w:val="0017217B"/>
    <w:rsid w:val="001729FC"/>
    <w:rsid w:val="0017307B"/>
    <w:rsid w:val="001737B7"/>
    <w:rsid w:val="00173FE1"/>
    <w:rsid w:val="00175206"/>
    <w:rsid w:val="001802EA"/>
    <w:rsid w:val="001806BA"/>
    <w:rsid w:val="0018182C"/>
    <w:rsid w:val="00182691"/>
    <w:rsid w:val="001826EE"/>
    <w:rsid w:val="001848E0"/>
    <w:rsid w:val="00184D13"/>
    <w:rsid w:val="00186A46"/>
    <w:rsid w:val="0018787F"/>
    <w:rsid w:val="001879A3"/>
    <w:rsid w:val="00190BC1"/>
    <w:rsid w:val="001910F5"/>
    <w:rsid w:val="00191165"/>
    <w:rsid w:val="00191A13"/>
    <w:rsid w:val="00192607"/>
    <w:rsid w:val="00193717"/>
    <w:rsid w:val="001950A4"/>
    <w:rsid w:val="0019534C"/>
    <w:rsid w:val="00195F3F"/>
    <w:rsid w:val="001A0134"/>
    <w:rsid w:val="001A0838"/>
    <w:rsid w:val="001A14EE"/>
    <w:rsid w:val="001A1CC3"/>
    <w:rsid w:val="001A2815"/>
    <w:rsid w:val="001A2D34"/>
    <w:rsid w:val="001A3DD1"/>
    <w:rsid w:val="001A516F"/>
    <w:rsid w:val="001A56F9"/>
    <w:rsid w:val="001A5D7C"/>
    <w:rsid w:val="001A6329"/>
    <w:rsid w:val="001A6D6F"/>
    <w:rsid w:val="001A7710"/>
    <w:rsid w:val="001A7DC8"/>
    <w:rsid w:val="001B0093"/>
    <w:rsid w:val="001B0EDB"/>
    <w:rsid w:val="001B2786"/>
    <w:rsid w:val="001B328D"/>
    <w:rsid w:val="001B39FF"/>
    <w:rsid w:val="001B5012"/>
    <w:rsid w:val="001B565D"/>
    <w:rsid w:val="001B7731"/>
    <w:rsid w:val="001C0628"/>
    <w:rsid w:val="001C0780"/>
    <w:rsid w:val="001C0E6A"/>
    <w:rsid w:val="001C1A17"/>
    <w:rsid w:val="001C2A68"/>
    <w:rsid w:val="001C2A84"/>
    <w:rsid w:val="001C2BA7"/>
    <w:rsid w:val="001C2CBD"/>
    <w:rsid w:val="001C40BB"/>
    <w:rsid w:val="001C4534"/>
    <w:rsid w:val="001C4AA6"/>
    <w:rsid w:val="001C54B5"/>
    <w:rsid w:val="001C6A22"/>
    <w:rsid w:val="001C6D8D"/>
    <w:rsid w:val="001C725D"/>
    <w:rsid w:val="001C7EDD"/>
    <w:rsid w:val="001D23A6"/>
    <w:rsid w:val="001D2914"/>
    <w:rsid w:val="001D2A43"/>
    <w:rsid w:val="001D2CE4"/>
    <w:rsid w:val="001D2E95"/>
    <w:rsid w:val="001D372F"/>
    <w:rsid w:val="001D40E2"/>
    <w:rsid w:val="001D43AD"/>
    <w:rsid w:val="001D4938"/>
    <w:rsid w:val="001D4F45"/>
    <w:rsid w:val="001D678B"/>
    <w:rsid w:val="001D699F"/>
    <w:rsid w:val="001D71DE"/>
    <w:rsid w:val="001D7AFD"/>
    <w:rsid w:val="001E3329"/>
    <w:rsid w:val="001E3DB0"/>
    <w:rsid w:val="001E46A0"/>
    <w:rsid w:val="001E550E"/>
    <w:rsid w:val="001E59FE"/>
    <w:rsid w:val="001E66EB"/>
    <w:rsid w:val="001E6B53"/>
    <w:rsid w:val="001E71E6"/>
    <w:rsid w:val="001E7283"/>
    <w:rsid w:val="001E7CD4"/>
    <w:rsid w:val="001F08BD"/>
    <w:rsid w:val="001F20AB"/>
    <w:rsid w:val="001F231E"/>
    <w:rsid w:val="001F27F2"/>
    <w:rsid w:val="001F416F"/>
    <w:rsid w:val="001F4F1A"/>
    <w:rsid w:val="001F5080"/>
    <w:rsid w:val="001F56BF"/>
    <w:rsid w:val="001F692A"/>
    <w:rsid w:val="002007E3"/>
    <w:rsid w:val="00200A90"/>
    <w:rsid w:val="00203196"/>
    <w:rsid w:val="00205735"/>
    <w:rsid w:val="002070C5"/>
    <w:rsid w:val="0020764F"/>
    <w:rsid w:val="00207BD1"/>
    <w:rsid w:val="00207C5D"/>
    <w:rsid w:val="00207EF3"/>
    <w:rsid w:val="00207F28"/>
    <w:rsid w:val="002118DC"/>
    <w:rsid w:val="00211B20"/>
    <w:rsid w:val="00211CC9"/>
    <w:rsid w:val="00212EE0"/>
    <w:rsid w:val="00212EF3"/>
    <w:rsid w:val="00213834"/>
    <w:rsid w:val="002140D1"/>
    <w:rsid w:val="00215EF0"/>
    <w:rsid w:val="002165AB"/>
    <w:rsid w:val="00216D48"/>
    <w:rsid w:val="002171AF"/>
    <w:rsid w:val="00220DB0"/>
    <w:rsid w:val="00220DBC"/>
    <w:rsid w:val="00220E68"/>
    <w:rsid w:val="00222113"/>
    <w:rsid w:val="002257C6"/>
    <w:rsid w:val="0022654F"/>
    <w:rsid w:val="00230467"/>
    <w:rsid w:val="00231E8A"/>
    <w:rsid w:val="00232021"/>
    <w:rsid w:val="0023299E"/>
    <w:rsid w:val="002330B4"/>
    <w:rsid w:val="002331A8"/>
    <w:rsid w:val="00233643"/>
    <w:rsid w:val="00234BEC"/>
    <w:rsid w:val="002356D2"/>
    <w:rsid w:val="00236481"/>
    <w:rsid w:val="00236B78"/>
    <w:rsid w:val="00237C57"/>
    <w:rsid w:val="00240126"/>
    <w:rsid w:val="00240228"/>
    <w:rsid w:val="00240379"/>
    <w:rsid w:val="0024089E"/>
    <w:rsid w:val="0024177F"/>
    <w:rsid w:val="00242352"/>
    <w:rsid w:val="00243820"/>
    <w:rsid w:val="0024442C"/>
    <w:rsid w:val="00245700"/>
    <w:rsid w:val="002508A6"/>
    <w:rsid w:val="00250E67"/>
    <w:rsid w:val="0025167D"/>
    <w:rsid w:val="00251A54"/>
    <w:rsid w:val="002521A2"/>
    <w:rsid w:val="00252233"/>
    <w:rsid w:val="002523A5"/>
    <w:rsid w:val="002530C3"/>
    <w:rsid w:val="002532D4"/>
    <w:rsid w:val="00253A1D"/>
    <w:rsid w:val="00253A8D"/>
    <w:rsid w:val="00254820"/>
    <w:rsid w:val="00254B39"/>
    <w:rsid w:val="00255D7F"/>
    <w:rsid w:val="0025624C"/>
    <w:rsid w:val="0025649F"/>
    <w:rsid w:val="00256FD6"/>
    <w:rsid w:val="002572F8"/>
    <w:rsid w:val="00260315"/>
    <w:rsid w:val="002605B1"/>
    <w:rsid w:val="00262FB0"/>
    <w:rsid w:val="002637A2"/>
    <w:rsid w:val="0026383C"/>
    <w:rsid w:val="00264D7D"/>
    <w:rsid w:val="002654E1"/>
    <w:rsid w:val="0026591A"/>
    <w:rsid w:val="00265CBD"/>
    <w:rsid w:val="00266269"/>
    <w:rsid w:val="00266494"/>
    <w:rsid w:val="00267FED"/>
    <w:rsid w:val="002702A9"/>
    <w:rsid w:val="002745D4"/>
    <w:rsid w:val="0027512C"/>
    <w:rsid w:val="00276BF6"/>
    <w:rsid w:val="00277782"/>
    <w:rsid w:val="002778DA"/>
    <w:rsid w:val="002800D4"/>
    <w:rsid w:val="002809C1"/>
    <w:rsid w:val="00281319"/>
    <w:rsid w:val="0028170A"/>
    <w:rsid w:val="002826D3"/>
    <w:rsid w:val="00282BE2"/>
    <w:rsid w:val="00282F28"/>
    <w:rsid w:val="0028377B"/>
    <w:rsid w:val="002837A0"/>
    <w:rsid w:val="00283DD8"/>
    <w:rsid w:val="00284781"/>
    <w:rsid w:val="0028552E"/>
    <w:rsid w:val="00286595"/>
    <w:rsid w:val="00286925"/>
    <w:rsid w:val="00286B1F"/>
    <w:rsid w:val="00286D91"/>
    <w:rsid w:val="002879AC"/>
    <w:rsid w:val="00287C2B"/>
    <w:rsid w:val="00287FF9"/>
    <w:rsid w:val="002900A4"/>
    <w:rsid w:val="00290363"/>
    <w:rsid w:val="0029080E"/>
    <w:rsid w:val="00291599"/>
    <w:rsid w:val="00292E71"/>
    <w:rsid w:val="00293223"/>
    <w:rsid w:val="00295447"/>
    <w:rsid w:val="002960A4"/>
    <w:rsid w:val="002972CF"/>
    <w:rsid w:val="002A0979"/>
    <w:rsid w:val="002A143E"/>
    <w:rsid w:val="002A2916"/>
    <w:rsid w:val="002A2AA4"/>
    <w:rsid w:val="002A3FF5"/>
    <w:rsid w:val="002A6741"/>
    <w:rsid w:val="002A769A"/>
    <w:rsid w:val="002B04C4"/>
    <w:rsid w:val="002B081D"/>
    <w:rsid w:val="002B0BD1"/>
    <w:rsid w:val="002B13F9"/>
    <w:rsid w:val="002B1CEE"/>
    <w:rsid w:val="002B4CCF"/>
    <w:rsid w:val="002C0DCD"/>
    <w:rsid w:val="002C0DDA"/>
    <w:rsid w:val="002C33E0"/>
    <w:rsid w:val="002C34BF"/>
    <w:rsid w:val="002C6BE7"/>
    <w:rsid w:val="002C7C93"/>
    <w:rsid w:val="002D405F"/>
    <w:rsid w:val="002D40D9"/>
    <w:rsid w:val="002D4920"/>
    <w:rsid w:val="002D60E8"/>
    <w:rsid w:val="002D6F9A"/>
    <w:rsid w:val="002E0244"/>
    <w:rsid w:val="002E122B"/>
    <w:rsid w:val="002E127F"/>
    <w:rsid w:val="002E1D27"/>
    <w:rsid w:val="002E2235"/>
    <w:rsid w:val="002E24A6"/>
    <w:rsid w:val="002E3254"/>
    <w:rsid w:val="002E5B87"/>
    <w:rsid w:val="002E7D1D"/>
    <w:rsid w:val="002E7DDF"/>
    <w:rsid w:val="002F0851"/>
    <w:rsid w:val="002F1706"/>
    <w:rsid w:val="002F50BB"/>
    <w:rsid w:val="002F6504"/>
    <w:rsid w:val="0030291A"/>
    <w:rsid w:val="003029D5"/>
    <w:rsid w:val="00302D88"/>
    <w:rsid w:val="003036C6"/>
    <w:rsid w:val="003045A8"/>
    <w:rsid w:val="00304700"/>
    <w:rsid w:val="0030506C"/>
    <w:rsid w:val="00307EB7"/>
    <w:rsid w:val="003110A7"/>
    <w:rsid w:val="003122E8"/>
    <w:rsid w:val="00312CC6"/>
    <w:rsid w:val="00313018"/>
    <w:rsid w:val="00313234"/>
    <w:rsid w:val="00313FE0"/>
    <w:rsid w:val="003141AA"/>
    <w:rsid w:val="003162C5"/>
    <w:rsid w:val="00317532"/>
    <w:rsid w:val="0032005D"/>
    <w:rsid w:val="003209D2"/>
    <w:rsid w:val="0032143D"/>
    <w:rsid w:val="003219CD"/>
    <w:rsid w:val="00322103"/>
    <w:rsid w:val="00322C47"/>
    <w:rsid w:val="00323AF3"/>
    <w:rsid w:val="003248C1"/>
    <w:rsid w:val="0032715F"/>
    <w:rsid w:val="0032737C"/>
    <w:rsid w:val="00327F44"/>
    <w:rsid w:val="0033099A"/>
    <w:rsid w:val="00330DAB"/>
    <w:rsid w:val="00333829"/>
    <w:rsid w:val="00334D71"/>
    <w:rsid w:val="00335018"/>
    <w:rsid w:val="00335A6B"/>
    <w:rsid w:val="00335D35"/>
    <w:rsid w:val="00336AAF"/>
    <w:rsid w:val="00337201"/>
    <w:rsid w:val="00337D6E"/>
    <w:rsid w:val="00341518"/>
    <w:rsid w:val="00341FD8"/>
    <w:rsid w:val="00342061"/>
    <w:rsid w:val="0034412A"/>
    <w:rsid w:val="00345238"/>
    <w:rsid w:val="00347B69"/>
    <w:rsid w:val="00347C32"/>
    <w:rsid w:val="003518D8"/>
    <w:rsid w:val="00351BC6"/>
    <w:rsid w:val="00353C75"/>
    <w:rsid w:val="00353E7D"/>
    <w:rsid w:val="00355456"/>
    <w:rsid w:val="00355530"/>
    <w:rsid w:val="00355BFF"/>
    <w:rsid w:val="00355F67"/>
    <w:rsid w:val="00364991"/>
    <w:rsid w:val="00364E6A"/>
    <w:rsid w:val="0036544F"/>
    <w:rsid w:val="00365661"/>
    <w:rsid w:val="003662BE"/>
    <w:rsid w:val="003678F0"/>
    <w:rsid w:val="00370B26"/>
    <w:rsid w:val="00371AEB"/>
    <w:rsid w:val="00374444"/>
    <w:rsid w:val="00374AC0"/>
    <w:rsid w:val="003752BB"/>
    <w:rsid w:val="00375AFF"/>
    <w:rsid w:val="003767B3"/>
    <w:rsid w:val="003806F1"/>
    <w:rsid w:val="00380C04"/>
    <w:rsid w:val="0038187A"/>
    <w:rsid w:val="00382445"/>
    <w:rsid w:val="00383E40"/>
    <w:rsid w:val="003840C0"/>
    <w:rsid w:val="0038522B"/>
    <w:rsid w:val="0038666C"/>
    <w:rsid w:val="00386891"/>
    <w:rsid w:val="0038725D"/>
    <w:rsid w:val="003878E9"/>
    <w:rsid w:val="00391223"/>
    <w:rsid w:val="00391B94"/>
    <w:rsid w:val="00392737"/>
    <w:rsid w:val="003936F0"/>
    <w:rsid w:val="00393704"/>
    <w:rsid w:val="00393A06"/>
    <w:rsid w:val="00393CD0"/>
    <w:rsid w:val="0039487C"/>
    <w:rsid w:val="00395102"/>
    <w:rsid w:val="003956E8"/>
    <w:rsid w:val="00396BC3"/>
    <w:rsid w:val="00397BD6"/>
    <w:rsid w:val="00397EC8"/>
    <w:rsid w:val="003A1234"/>
    <w:rsid w:val="003A1AEC"/>
    <w:rsid w:val="003A3452"/>
    <w:rsid w:val="003A35A7"/>
    <w:rsid w:val="003A36D6"/>
    <w:rsid w:val="003A4069"/>
    <w:rsid w:val="003A573F"/>
    <w:rsid w:val="003A64D1"/>
    <w:rsid w:val="003A6736"/>
    <w:rsid w:val="003A7C89"/>
    <w:rsid w:val="003B08AD"/>
    <w:rsid w:val="003B0EA9"/>
    <w:rsid w:val="003B0F3E"/>
    <w:rsid w:val="003B13C8"/>
    <w:rsid w:val="003B1C8C"/>
    <w:rsid w:val="003B1D7F"/>
    <w:rsid w:val="003B39A9"/>
    <w:rsid w:val="003B4421"/>
    <w:rsid w:val="003B5512"/>
    <w:rsid w:val="003B6045"/>
    <w:rsid w:val="003B740F"/>
    <w:rsid w:val="003B7422"/>
    <w:rsid w:val="003B7614"/>
    <w:rsid w:val="003B7FA9"/>
    <w:rsid w:val="003C1487"/>
    <w:rsid w:val="003C1A9D"/>
    <w:rsid w:val="003C258A"/>
    <w:rsid w:val="003C2978"/>
    <w:rsid w:val="003C2CC5"/>
    <w:rsid w:val="003C4C6F"/>
    <w:rsid w:val="003C5306"/>
    <w:rsid w:val="003C54A0"/>
    <w:rsid w:val="003C5E76"/>
    <w:rsid w:val="003C5F61"/>
    <w:rsid w:val="003C7445"/>
    <w:rsid w:val="003D0F21"/>
    <w:rsid w:val="003D206B"/>
    <w:rsid w:val="003D22D7"/>
    <w:rsid w:val="003D2C11"/>
    <w:rsid w:val="003D425A"/>
    <w:rsid w:val="003D4D35"/>
    <w:rsid w:val="003D4F14"/>
    <w:rsid w:val="003D582C"/>
    <w:rsid w:val="003D6599"/>
    <w:rsid w:val="003D7003"/>
    <w:rsid w:val="003D76A8"/>
    <w:rsid w:val="003E0515"/>
    <w:rsid w:val="003E0693"/>
    <w:rsid w:val="003E4586"/>
    <w:rsid w:val="003E4F28"/>
    <w:rsid w:val="003E6666"/>
    <w:rsid w:val="003E69AA"/>
    <w:rsid w:val="003E7B5E"/>
    <w:rsid w:val="003F13CA"/>
    <w:rsid w:val="003F2A9D"/>
    <w:rsid w:val="003F426E"/>
    <w:rsid w:val="003F4370"/>
    <w:rsid w:val="003F6237"/>
    <w:rsid w:val="003F689B"/>
    <w:rsid w:val="003F6D35"/>
    <w:rsid w:val="004004EC"/>
    <w:rsid w:val="0040109A"/>
    <w:rsid w:val="00401446"/>
    <w:rsid w:val="00402A7B"/>
    <w:rsid w:val="0040411F"/>
    <w:rsid w:val="00404B9B"/>
    <w:rsid w:val="00405DA7"/>
    <w:rsid w:val="00407396"/>
    <w:rsid w:val="00410614"/>
    <w:rsid w:val="00411348"/>
    <w:rsid w:val="004124A6"/>
    <w:rsid w:val="004125ED"/>
    <w:rsid w:val="00412EBB"/>
    <w:rsid w:val="004135AC"/>
    <w:rsid w:val="004135C6"/>
    <w:rsid w:val="0041531E"/>
    <w:rsid w:val="00415B1E"/>
    <w:rsid w:val="00417357"/>
    <w:rsid w:val="00422102"/>
    <w:rsid w:val="00422258"/>
    <w:rsid w:val="00422A58"/>
    <w:rsid w:val="00423603"/>
    <w:rsid w:val="0042496B"/>
    <w:rsid w:val="004265B5"/>
    <w:rsid w:val="00426974"/>
    <w:rsid w:val="00427DC1"/>
    <w:rsid w:val="00431564"/>
    <w:rsid w:val="0043253E"/>
    <w:rsid w:val="00432CBE"/>
    <w:rsid w:val="004331C6"/>
    <w:rsid w:val="00434E69"/>
    <w:rsid w:val="00435AA6"/>
    <w:rsid w:val="004373DA"/>
    <w:rsid w:val="004402EF"/>
    <w:rsid w:val="00440840"/>
    <w:rsid w:val="0044297D"/>
    <w:rsid w:val="00442DA6"/>
    <w:rsid w:val="0044394D"/>
    <w:rsid w:val="004449FF"/>
    <w:rsid w:val="00444F14"/>
    <w:rsid w:val="00445226"/>
    <w:rsid w:val="00445366"/>
    <w:rsid w:val="00447640"/>
    <w:rsid w:val="004509BB"/>
    <w:rsid w:val="004514CF"/>
    <w:rsid w:val="00453B60"/>
    <w:rsid w:val="0045473A"/>
    <w:rsid w:val="00456407"/>
    <w:rsid w:val="00460620"/>
    <w:rsid w:val="004606FB"/>
    <w:rsid w:val="00460D86"/>
    <w:rsid w:val="00461295"/>
    <w:rsid w:val="004618C7"/>
    <w:rsid w:val="004626CE"/>
    <w:rsid w:val="004638BD"/>
    <w:rsid w:val="0046396D"/>
    <w:rsid w:val="0046474E"/>
    <w:rsid w:val="004649FB"/>
    <w:rsid w:val="00464E02"/>
    <w:rsid w:val="00471FCF"/>
    <w:rsid w:val="0047279D"/>
    <w:rsid w:val="00474BEE"/>
    <w:rsid w:val="00474F08"/>
    <w:rsid w:val="00475276"/>
    <w:rsid w:val="0047559B"/>
    <w:rsid w:val="004764AC"/>
    <w:rsid w:val="00476D1C"/>
    <w:rsid w:val="00480255"/>
    <w:rsid w:val="004803BC"/>
    <w:rsid w:val="004814A0"/>
    <w:rsid w:val="00481B29"/>
    <w:rsid w:val="0048658B"/>
    <w:rsid w:val="004874F1"/>
    <w:rsid w:val="0048758A"/>
    <w:rsid w:val="0048761B"/>
    <w:rsid w:val="00487B59"/>
    <w:rsid w:val="004901F6"/>
    <w:rsid w:val="00490D6E"/>
    <w:rsid w:val="004910BC"/>
    <w:rsid w:val="00491C3C"/>
    <w:rsid w:val="00492261"/>
    <w:rsid w:val="004922D0"/>
    <w:rsid w:val="00492355"/>
    <w:rsid w:val="0049301A"/>
    <w:rsid w:val="00493447"/>
    <w:rsid w:val="004936DC"/>
    <w:rsid w:val="004938A5"/>
    <w:rsid w:val="004941AC"/>
    <w:rsid w:val="00494411"/>
    <w:rsid w:val="00494612"/>
    <w:rsid w:val="00495AEC"/>
    <w:rsid w:val="004964C1"/>
    <w:rsid w:val="004975BD"/>
    <w:rsid w:val="004A0915"/>
    <w:rsid w:val="004A0924"/>
    <w:rsid w:val="004A0E45"/>
    <w:rsid w:val="004A0E6E"/>
    <w:rsid w:val="004A23D1"/>
    <w:rsid w:val="004A26AF"/>
    <w:rsid w:val="004A3179"/>
    <w:rsid w:val="004A3C2B"/>
    <w:rsid w:val="004A50BE"/>
    <w:rsid w:val="004A558A"/>
    <w:rsid w:val="004A7385"/>
    <w:rsid w:val="004A7A01"/>
    <w:rsid w:val="004A7A96"/>
    <w:rsid w:val="004B0CD4"/>
    <w:rsid w:val="004B0D63"/>
    <w:rsid w:val="004B1974"/>
    <w:rsid w:val="004B231A"/>
    <w:rsid w:val="004B2B6C"/>
    <w:rsid w:val="004B2E7F"/>
    <w:rsid w:val="004B2F8F"/>
    <w:rsid w:val="004B3338"/>
    <w:rsid w:val="004B3AE4"/>
    <w:rsid w:val="004B462B"/>
    <w:rsid w:val="004B4BFA"/>
    <w:rsid w:val="004B55BF"/>
    <w:rsid w:val="004B568B"/>
    <w:rsid w:val="004C01FF"/>
    <w:rsid w:val="004C05F3"/>
    <w:rsid w:val="004C1161"/>
    <w:rsid w:val="004C1C32"/>
    <w:rsid w:val="004C1C65"/>
    <w:rsid w:val="004C45D9"/>
    <w:rsid w:val="004C464D"/>
    <w:rsid w:val="004C5819"/>
    <w:rsid w:val="004C60E0"/>
    <w:rsid w:val="004C6B69"/>
    <w:rsid w:val="004C6FF0"/>
    <w:rsid w:val="004C7DB6"/>
    <w:rsid w:val="004D002B"/>
    <w:rsid w:val="004D12BA"/>
    <w:rsid w:val="004D2F02"/>
    <w:rsid w:val="004D41FF"/>
    <w:rsid w:val="004D450F"/>
    <w:rsid w:val="004D5205"/>
    <w:rsid w:val="004D67A9"/>
    <w:rsid w:val="004D7021"/>
    <w:rsid w:val="004E0557"/>
    <w:rsid w:val="004E124A"/>
    <w:rsid w:val="004E1725"/>
    <w:rsid w:val="004E1A21"/>
    <w:rsid w:val="004E2EED"/>
    <w:rsid w:val="004E311B"/>
    <w:rsid w:val="004E4E4F"/>
    <w:rsid w:val="004E5133"/>
    <w:rsid w:val="004E59AA"/>
    <w:rsid w:val="004E661D"/>
    <w:rsid w:val="004E6795"/>
    <w:rsid w:val="004E7875"/>
    <w:rsid w:val="004E798A"/>
    <w:rsid w:val="004F072E"/>
    <w:rsid w:val="004F0BAC"/>
    <w:rsid w:val="004F0BF0"/>
    <w:rsid w:val="004F1230"/>
    <w:rsid w:val="004F1EF4"/>
    <w:rsid w:val="004F3AD5"/>
    <w:rsid w:val="004F5A1E"/>
    <w:rsid w:val="004F5A26"/>
    <w:rsid w:val="004F6CD4"/>
    <w:rsid w:val="004F6FB8"/>
    <w:rsid w:val="0050040C"/>
    <w:rsid w:val="00502734"/>
    <w:rsid w:val="00504541"/>
    <w:rsid w:val="00504D70"/>
    <w:rsid w:val="0050515F"/>
    <w:rsid w:val="00506602"/>
    <w:rsid w:val="00507079"/>
    <w:rsid w:val="005073C4"/>
    <w:rsid w:val="00507E67"/>
    <w:rsid w:val="00510795"/>
    <w:rsid w:val="00510889"/>
    <w:rsid w:val="0051094C"/>
    <w:rsid w:val="00511A58"/>
    <w:rsid w:val="00512052"/>
    <w:rsid w:val="005120C8"/>
    <w:rsid w:val="005123F0"/>
    <w:rsid w:val="0051496E"/>
    <w:rsid w:val="00515339"/>
    <w:rsid w:val="00515E24"/>
    <w:rsid w:val="00517151"/>
    <w:rsid w:val="005171CA"/>
    <w:rsid w:val="00517335"/>
    <w:rsid w:val="005206EB"/>
    <w:rsid w:val="00520BE5"/>
    <w:rsid w:val="00521133"/>
    <w:rsid w:val="0052395B"/>
    <w:rsid w:val="0052483D"/>
    <w:rsid w:val="00524CA2"/>
    <w:rsid w:val="00531B48"/>
    <w:rsid w:val="00531BD6"/>
    <w:rsid w:val="00532571"/>
    <w:rsid w:val="00532B61"/>
    <w:rsid w:val="00532F95"/>
    <w:rsid w:val="00533366"/>
    <w:rsid w:val="005334FE"/>
    <w:rsid w:val="0053355E"/>
    <w:rsid w:val="0053431E"/>
    <w:rsid w:val="0053448A"/>
    <w:rsid w:val="005345E1"/>
    <w:rsid w:val="00534B13"/>
    <w:rsid w:val="00535138"/>
    <w:rsid w:val="00535452"/>
    <w:rsid w:val="00536341"/>
    <w:rsid w:val="005369C6"/>
    <w:rsid w:val="00536C99"/>
    <w:rsid w:val="00537447"/>
    <w:rsid w:val="00537556"/>
    <w:rsid w:val="00537A3D"/>
    <w:rsid w:val="005407CE"/>
    <w:rsid w:val="0054267A"/>
    <w:rsid w:val="005437DF"/>
    <w:rsid w:val="00543D7B"/>
    <w:rsid w:val="00544443"/>
    <w:rsid w:val="00544A07"/>
    <w:rsid w:val="00545198"/>
    <w:rsid w:val="00545266"/>
    <w:rsid w:val="0054545E"/>
    <w:rsid w:val="005459E7"/>
    <w:rsid w:val="005461DD"/>
    <w:rsid w:val="00547161"/>
    <w:rsid w:val="00550510"/>
    <w:rsid w:val="00550C49"/>
    <w:rsid w:val="0055156F"/>
    <w:rsid w:val="005526F7"/>
    <w:rsid w:val="005527E4"/>
    <w:rsid w:val="00553D7D"/>
    <w:rsid w:val="005542FC"/>
    <w:rsid w:val="005550E4"/>
    <w:rsid w:val="0055519B"/>
    <w:rsid w:val="00556195"/>
    <w:rsid w:val="00557EF3"/>
    <w:rsid w:val="0056338D"/>
    <w:rsid w:val="00563394"/>
    <w:rsid w:val="00566FC4"/>
    <w:rsid w:val="005704CD"/>
    <w:rsid w:val="00572947"/>
    <w:rsid w:val="00572A65"/>
    <w:rsid w:val="00572E11"/>
    <w:rsid w:val="00573633"/>
    <w:rsid w:val="00573A7E"/>
    <w:rsid w:val="0057756B"/>
    <w:rsid w:val="00580507"/>
    <w:rsid w:val="00580C9A"/>
    <w:rsid w:val="00581333"/>
    <w:rsid w:val="00581355"/>
    <w:rsid w:val="00581F80"/>
    <w:rsid w:val="00582828"/>
    <w:rsid w:val="005864F9"/>
    <w:rsid w:val="00587213"/>
    <w:rsid w:val="00590CB4"/>
    <w:rsid w:val="005918ED"/>
    <w:rsid w:val="00593183"/>
    <w:rsid w:val="00593C30"/>
    <w:rsid w:val="00594C13"/>
    <w:rsid w:val="00595565"/>
    <w:rsid w:val="00595AB8"/>
    <w:rsid w:val="0059609C"/>
    <w:rsid w:val="00596CD7"/>
    <w:rsid w:val="00597F0A"/>
    <w:rsid w:val="005A0E2D"/>
    <w:rsid w:val="005A117B"/>
    <w:rsid w:val="005A11DF"/>
    <w:rsid w:val="005A13D8"/>
    <w:rsid w:val="005A1725"/>
    <w:rsid w:val="005A1DAC"/>
    <w:rsid w:val="005A3DCB"/>
    <w:rsid w:val="005A3EF6"/>
    <w:rsid w:val="005A63DF"/>
    <w:rsid w:val="005A73EE"/>
    <w:rsid w:val="005B15AC"/>
    <w:rsid w:val="005B196C"/>
    <w:rsid w:val="005B3333"/>
    <w:rsid w:val="005B487A"/>
    <w:rsid w:val="005B5AF4"/>
    <w:rsid w:val="005B6FBC"/>
    <w:rsid w:val="005B72AB"/>
    <w:rsid w:val="005C2631"/>
    <w:rsid w:val="005C34ED"/>
    <w:rsid w:val="005C655B"/>
    <w:rsid w:val="005C66FE"/>
    <w:rsid w:val="005C72DC"/>
    <w:rsid w:val="005C7548"/>
    <w:rsid w:val="005C7CC8"/>
    <w:rsid w:val="005D0289"/>
    <w:rsid w:val="005D5713"/>
    <w:rsid w:val="005D5842"/>
    <w:rsid w:val="005D635F"/>
    <w:rsid w:val="005D7FE0"/>
    <w:rsid w:val="005E1F1B"/>
    <w:rsid w:val="005E24B9"/>
    <w:rsid w:val="005E313B"/>
    <w:rsid w:val="005E344D"/>
    <w:rsid w:val="005E3A1B"/>
    <w:rsid w:val="005E3EC3"/>
    <w:rsid w:val="005E4066"/>
    <w:rsid w:val="005E4BB5"/>
    <w:rsid w:val="005E4DAC"/>
    <w:rsid w:val="005F0B73"/>
    <w:rsid w:val="005F4440"/>
    <w:rsid w:val="005F4CD0"/>
    <w:rsid w:val="005F72A6"/>
    <w:rsid w:val="005F77BC"/>
    <w:rsid w:val="00601174"/>
    <w:rsid w:val="00602AD3"/>
    <w:rsid w:val="0060343C"/>
    <w:rsid w:val="006038EE"/>
    <w:rsid w:val="00603C37"/>
    <w:rsid w:val="00605788"/>
    <w:rsid w:val="00605BFC"/>
    <w:rsid w:val="00605FB6"/>
    <w:rsid w:val="006061DB"/>
    <w:rsid w:val="00606513"/>
    <w:rsid w:val="006111FB"/>
    <w:rsid w:val="00612BA5"/>
    <w:rsid w:val="00613034"/>
    <w:rsid w:val="00613FBB"/>
    <w:rsid w:val="00614003"/>
    <w:rsid w:val="00615D1D"/>
    <w:rsid w:val="00616062"/>
    <w:rsid w:val="006168BC"/>
    <w:rsid w:val="00620BA7"/>
    <w:rsid w:val="006220EF"/>
    <w:rsid w:val="0062448C"/>
    <w:rsid w:val="006249AA"/>
    <w:rsid w:val="00625A1C"/>
    <w:rsid w:val="00625A59"/>
    <w:rsid w:val="0062615A"/>
    <w:rsid w:val="00627930"/>
    <w:rsid w:val="00631960"/>
    <w:rsid w:val="006321D0"/>
    <w:rsid w:val="00632C65"/>
    <w:rsid w:val="006331D1"/>
    <w:rsid w:val="006344F0"/>
    <w:rsid w:val="00635E6F"/>
    <w:rsid w:val="00637AAB"/>
    <w:rsid w:val="00641079"/>
    <w:rsid w:val="006418CF"/>
    <w:rsid w:val="00641AB6"/>
    <w:rsid w:val="006426A3"/>
    <w:rsid w:val="0064320E"/>
    <w:rsid w:val="0064357C"/>
    <w:rsid w:val="00643AE9"/>
    <w:rsid w:val="00644098"/>
    <w:rsid w:val="00644702"/>
    <w:rsid w:val="00644704"/>
    <w:rsid w:val="00644C45"/>
    <w:rsid w:val="00644E5B"/>
    <w:rsid w:val="00645DCF"/>
    <w:rsid w:val="00645EE6"/>
    <w:rsid w:val="00645F1A"/>
    <w:rsid w:val="00645F8A"/>
    <w:rsid w:val="00645FD8"/>
    <w:rsid w:val="006460DC"/>
    <w:rsid w:val="00647352"/>
    <w:rsid w:val="006505DB"/>
    <w:rsid w:val="00650850"/>
    <w:rsid w:val="00650CE4"/>
    <w:rsid w:val="006524FD"/>
    <w:rsid w:val="00654A91"/>
    <w:rsid w:val="00654C61"/>
    <w:rsid w:val="0065504D"/>
    <w:rsid w:val="0065534F"/>
    <w:rsid w:val="006559F2"/>
    <w:rsid w:val="00655AAA"/>
    <w:rsid w:val="00657319"/>
    <w:rsid w:val="00657755"/>
    <w:rsid w:val="00657789"/>
    <w:rsid w:val="00660D04"/>
    <w:rsid w:val="0066192A"/>
    <w:rsid w:val="00662279"/>
    <w:rsid w:val="0066240E"/>
    <w:rsid w:val="00662565"/>
    <w:rsid w:val="00662D62"/>
    <w:rsid w:val="00662FCD"/>
    <w:rsid w:val="00663EF2"/>
    <w:rsid w:val="00664045"/>
    <w:rsid w:val="00664AE9"/>
    <w:rsid w:val="006651BC"/>
    <w:rsid w:val="00665806"/>
    <w:rsid w:val="00666E0B"/>
    <w:rsid w:val="00667172"/>
    <w:rsid w:val="00667DAC"/>
    <w:rsid w:val="006700A7"/>
    <w:rsid w:val="0067040E"/>
    <w:rsid w:val="00670492"/>
    <w:rsid w:val="00670F26"/>
    <w:rsid w:val="00671D1A"/>
    <w:rsid w:val="006732CE"/>
    <w:rsid w:val="00673C5E"/>
    <w:rsid w:val="00674738"/>
    <w:rsid w:val="00675DC3"/>
    <w:rsid w:val="00676C20"/>
    <w:rsid w:val="006770DC"/>
    <w:rsid w:val="006823DD"/>
    <w:rsid w:val="00682606"/>
    <w:rsid w:val="00682FB5"/>
    <w:rsid w:val="00685264"/>
    <w:rsid w:val="00685B76"/>
    <w:rsid w:val="00685C3B"/>
    <w:rsid w:val="00685ED0"/>
    <w:rsid w:val="006860D0"/>
    <w:rsid w:val="00687E38"/>
    <w:rsid w:val="0069106A"/>
    <w:rsid w:val="0069149E"/>
    <w:rsid w:val="0069191A"/>
    <w:rsid w:val="00692031"/>
    <w:rsid w:val="00693316"/>
    <w:rsid w:val="00693CD7"/>
    <w:rsid w:val="00693D68"/>
    <w:rsid w:val="0069505F"/>
    <w:rsid w:val="00695EE7"/>
    <w:rsid w:val="006962B8"/>
    <w:rsid w:val="0069636A"/>
    <w:rsid w:val="0069694F"/>
    <w:rsid w:val="006977C2"/>
    <w:rsid w:val="00697F7B"/>
    <w:rsid w:val="006A0F06"/>
    <w:rsid w:val="006A3331"/>
    <w:rsid w:val="006A3916"/>
    <w:rsid w:val="006A3FD1"/>
    <w:rsid w:val="006A48A6"/>
    <w:rsid w:val="006A498A"/>
    <w:rsid w:val="006A52D0"/>
    <w:rsid w:val="006A59BC"/>
    <w:rsid w:val="006A6130"/>
    <w:rsid w:val="006A7ADA"/>
    <w:rsid w:val="006B1E18"/>
    <w:rsid w:val="006B3909"/>
    <w:rsid w:val="006B4344"/>
    <w:rsid w:val="006B66D4"/>
    <w:rsid w:val="006B79E4"/>
    <w:rsid w:val="006B7E12"/>
    <w:rsid w:val="006B7E4A"/>
    <w:rsid w:val="006C1810"/>
    <w:rsid w:val="006C225E"/>
    <w:rsid w:val="006C2C17"/>
    <w:rsid w:val="006C3F57"/>
    <w:rsid w:val="006C40F1"/>
    <w:rsid w:val="006C416A"/>
    <w:rsid w:val="006C5645"/>
    <w:rsid w:val="006C6356"/>
    <w:rsid w:val="006D08D9"/>
    <w:rsid w:val="006D12E1"/>
    <w:rsid w:val="006D1609"/>
    <w:rsid w:val="006D1859"/>
    <w:rsid w:val="006D466E"/>
    <w:rsid w:val="006D582B"/>
    <w:rsid w:val="006D77E5"/>
    <w:rsid w:val="006D7846"/>
    <w:rsid w:val="006D78BB"/>
    <w:rsid w:val="006E0FCB"/>
    <w:rsid w:val="006E1745"/>
    <w:rsid w:val="006E1F02"/>
    <w:rsid w:val="006E1F96"/>
    <w:rsid w:val="006E234A"/>
    <w:rsid w:val="006E37D2"/>
    <w:rsid w:val="006E3C27"/>
    <w:rsid w:val="006E53FE"/>
    <w:rsid w:val="006E56EC"/>
    <w:rsid w:val="006E5893"/>
    <w:rsid w:val="006E6046"/>
    <w:rsid w:val="006E680D"/>
    <w:rsid w:val="006F070C"/>
    <w:rsid w:val="006F0CAF"/>
    <w:rsid w:val="006F283B"/>
    <w:rsid w:val="006F42C3"/>
    <w:rsid w:val="006F4E5A"/>
    <w:rsid w:val="006F6376"/>
    <w:rsid w:val="006F66EE"/>
    <w:rsid w:val="0070087F"/>
    <w:rsid w:val="007036BF"/>
    <w:rsid w:val="00703B80"/>
    <w:rsid w:val="00704D94"/>
    <w:rsid w:val="0071309E"/>
    <w:rsid w:val="007174E4"/>
    <w:rsid w:val="0072015C"/>
    <w:rsid w:val="00720475"/>
    <w:rsid w:val="007207D5"/>
    <w:rsid w:val="00721DA1"/>
    <w:rsid w:val="00721EAF"/>
    <w:rsid w:val="007226F5"/>
    <w:rsid w:val="00722715"/>
    <w:rsid w:val="00722EBD"/>
    <w:rsid w:val="007231AE"/>
    <w:rsid w:val="007240A6"/>
    <w:rsid w:val="00724115"/>
    <w:rsid w:val="007248DD"/>
    <w:rsid w:val="00725D89"/>
    <w:rsid w:val="00725EA9"/>
    <w:rsid w:val="00725FB0"/>
    <w:rsid w:val="007261FB"/>
    <w:rsid w:val="00726493"/>
    <w:rsid w:val="007265DF"/>
    <w:rsid w:val="00726B65"/>
    <w:rsid w:val="00727FBC"/>
    <w:rsid w:val="0073026B"/>
    <w:rsid w:val="00731027"/>
    <w:rsid w:val="00731CB8"/>
    <w:rsid w:val="007322CA"/>
    <w:rsid w:val="007333DC"/>
    <w:rsid w:val="007344DC"/>
    <w:rsid w:val="00734A42"/>
    <w:rsid w:val="00736E55"/>
    <w:rsid w:val="007371CA"/>
    <w:rsid w:val="007404B9"/>
    <w:rsid w:val="00740A00"/>
    <w:rsid w:val="00740C02"/>
    <w:rsid w:val="00740E71"/>
    <w:rsid w:val="00740EF2"/>
    <w:rsid w:val="0074373B"/>
    <w:rsid w:val="007445AB"/>
    <w:rsid w:val="00745CC7"/>
    <w:rsid w:val="00746B2B"/>
    <w:rsid w:val="00747FA0"/>
    <w:rsid w:val="00750033"/>
    <w:rsid w:val="007508B7"/>
    <w:rsid w:val="00751A80"/>
    <w:rsid w:val="00752A62"/>
    <w:rsid w:val="007565B6"/>
    <w:rsid w:val="00757D9B"/>
    <w:rsid w:val="007606CC"/>
    <w:rsid w:val="00760711"/>
    <w:rsid w:val="00760D0D"/>
    <w:rsid w:val="00762046"/>
    <w:rsid w:val="0076236E"/>
    <w:rsid w:val="007634A0"/>
    <w:rsid w:val="007638E9"/>
    <w:rsid w:val="00766316"/>
    <w:rsid w:val="0076678A"/>
    <w:rsid w:val="00767717"/>
    <w:rsid w:val="0077032E"/>
    <w:rsid w:val="00770AA4"/>
    <w:rsid w:val="007714EF"/>
    <w:rsid w:val="00771F39"/>
    <w:rsid w:val="00772F3B"/>
    <w:rsid w:val="00773EFE"/>
    <w:rsid w:val="0077433A"/>
    <w:rsid w:val="0077485B"/>
    <w:rsid w:val="007748EF"/>
    <w:rsid w:val="0077719C"/>
    <w:rsid w:val="0078045D"/>
    <w:rsid w:val="00780F8E"/>
    <w:rsid w:val="007812F7"/>
    <w:rsid w:val="00781613"/>
    <w:rsid w:val="0078255A"/>
    <w:rsid w:val="0078260D"/>
    <w:rsid w:val="00782FB0"/>
    <w:rsid w:val="00783B14"/>
    <w:rsid w:val="00784776"/>
    <w:rsid w:val="0078571A"/>
    <w:rsid w:val="00785B7A"/>
    <w:rsid w:val="00786663"/>
    <w:rsid w:val="00786935"/>
    <w:rsid w:val="00787AC8"/>
    <w:rsid w:val="00791B8E"/>
    <w:rsid w:val="00792D43"/>
    <w:rsid w:val="007941F9"/>
    <w:rsid w:val="00794C60"/>
    <w:rsid w:val="0079550B"/>
    <w:rsid w:val="00796192"/>
    <w:rsid w:val="007972D9"/>
    <w:rsid w:val="00797E34"/>
    <w:rsid w:val="007A0FC7"/>
    <w:rsid w:val="007A2662"/>
    <w:rsid w:val="007A34F0"/>
    <w:rsid w:val="007A40A2"/>
    <w:rsid w:val="007A4602"/>
    <w:rsid w:val="007A64CC"/>
    <w:rsid w:val="007A684A"/>
    <w:rsid w:val="007A6AA8"/>
    <w:rsid w:val="007A6B27"/>
    <w:rsid w:val="007A71C7"/>
    <w:rsid w:val="007B0076"/>
    <w:rsid w:val="007B0F97"/>
    <w:rsid w:val="007B1F55"/>
    <w:rsid w:val="007B203D"/>
    <w:rsid w:val="007B2CC5"/>
    <w:rsid w:val="007B2FA6"/>
    <w:rsid w:val="007B3732"/>
    <w:rsid w:val="007B49A2"/>
    <w:rsid w:val="007B6F0F"/>
    <w:rsid w:val="007C2316"/>
    <w:rsid w:val="007C2624"/>
    <w:rsid w:val="007C2913"/>
    <w:rsid w:val="007C2C2B"/>
    <w:rsid w:val="007C4633"/>
    <w:rsid w:val="007C474C"/>
    <w:rsid w:val="007C4855"/>
    <w:rsid w:val="007C653F"/>
    <w:rsid w:val="007C6B69"/>
    <w:rsid w:val="007C703E"/>
    <w:rsid w:val="007C7271"/>
    <w:rsid w:val="007D099E"/>
    <w:rsid w:val="007D09DF"/>
    <w:rsid w:val="007D0E59"/>
    <w:rsid w:val="007D18A3"/>
    <w:rsid w:val="007D1DC0"/>
    <w:rsid w:val="007D4F3F"/>
    <w:rsid w:val="007D5F15"/>
    <w:rsid w:val="007D61A5"/>
    <w:rsid w:val="007D7976"/>
    <w:rsid w:val="007E03FC"/>
    <w:rsid w:val="007E05F2"/>
    <w:rsid w:val="007E2D3B"/>
    <w:rsid w:val="007E308B"/>
    <w:rsid w:val="007E4537"/>
    <w:rsid w:val="007E60EA"/>
    <w:rsid w:val="007E74E8"/>
    <w:rsid w:val="007F05CD"/>
    <w:rsid w:val="007F0CF5"/>
    <w:rsid w:val="007F1C94"/>
    <w:rsid w:val="007F21F9"/>
    <w:rsid w:val="007F263B"/>
    <w:rsid w:val="007F3FB6"/>
    <w:rsid w:val="007F5A0A"/>
    <w:rsid w:val="007F5D7A"/>
    <w:rsid w:val="007F5EBD"/>
    <w:rsid w:val="007F68A4"/>
    <w:rsid w:val="007F7001"/>
    <w:rsid w:val="007F747C"/>
    <w:rsid w:val="008002F5"/>
    <w:rsid w:val="008003B2"/>
    <w:rsid w:val="0080217F"/>
    <w:rsid w:val="00802E78"/>
    <w:rsid w:val="00803281"/>
    <w:rsid w:val="0080340E"/>
    <w:rsid w:val="0080364E"/>
    <w:rsid w:val="00803DDA"/>
    <w:rsid w:val="00803EC2"/>
    <w:rsid w:val="00804D5F"/>
    <w:rsid w:val="008055A9"/>
    <w:rsid w:val="0080562E"/>
    <w:rsid w:val="0080613A"/>
    <w:rsid w:val="00806757"/>
    <w:rsid w:val="00807450"/>
    <w:rsid w:val="00810927"/>
    <w:rsid w:val="00810B53"/>
    <w:rsid w:val="00811F8D"/>
    <w:rsid w:val="00812055"/>
    <w:rsid w:val="00815D8A"/>
    <w:rsid w:val="00817656"/>
    <w:rsid w:val="0082004C"/>
    <w:rsid w:val="00821560"/>
    <w:rsid w:val="008234A1"/>
    <w:rsid w:val="00824C10"/>
    <w:rsid w:val="00824D81"/>
    <w:rsid w:val="008265F7"/>
    <w:rsid w:val="008344BE"/>
    <w:rsid w:val="00834E97"/>
    <w:rsid w:val="008351AC"/>
    <w:rsid w:val="00835895"/>
    <w:rsid w:val="008358A1"/>
    <w:rsid w:val="00835C9C"/>
    <w:rsid w:val="008372ED"/>
    <w:rsid w:val="008374FD"/>
    <w:rsid w:val="0084180B"/>
    <w:rsid w:val="00842E40"/>
    <w:rsid w:val="00842FE6"/>
    <w:rsid w:val="00843318"/>
    <w:rsid w:val="00844B1C"/>
    <w:rsid w:val="00844FAB"/>
    <w:rsid w:val="00846138"/>
    <w:rsid w:val="008464FC"/>
    <w:rsid w:val="00847241"/>
    <w:rsid w:val="00850958"/>
    <w:rsid w:val="00851F2F"/>
    <w:rsid w:val="00853341"/>
    <w:rsid w:val="00853A1E"/>
    <w:rsid w:val="00853B72"/>
    <w:rsid w:val="0085477F"/>
    <w:rsid w:val="008550AD"/>
    <w:rsid w:val="0085672C"/>
    <w:rsid w:val="008577DA"/>
    <w:rsid w:val="00861983"/>
    <w:rsid w:val="00861BE4"/>
    <w:rsid w:val="00863A5F"/>
    <w:rsid w:val="00863BC3"/>
    <w:rsid w:val="0086487D"/>
    <w:rsid w:val="00865B75"/>
    <w:rsid w:val="008719FC"/>
    <w:rsid w:val="00872226"/>
    <w:rsid w:val="00873F95"/>
    <w:rsid w:val="00874222"/>
    <w:rsid w:val="008748C2"/>
    <w:rsid w:val="00874A19"/>
    <w:rsid w:val="008751A7"/>
    <w:rsid w:val="0087526E"/>
    <w:rsid w:val="00877E21"/>
    <w:rsid w:val="0088099F"/>
    <w:rsid w:val="00881018"/>
    <w:rsid w:val="00881AD7"/>
    <w:rsid w:val="00881C49"/>
    <w:rsid w:val="00882B14"/>
    <w:rsid w:val="00883270"/>
    <w:rsid w:val="008837D3"/>
    <w:rsid w:val="00885C5C"/>
    <w:rsid w:val="00885E29"/>
    <w:rsid w:val="00886693"/>
    <w:rsid w:val="00886E61"/>
    <w:rsid w:val="008905CB"/>
    <w:rsid w:val="00890908"/>
    <w:rsid w:val="00890A28"/>
    <w:rsid w:val="00890F5A"/>
    <w:rsid w:val="008922AB"/>
    <w:rsid w:val="00893498"/>
    <w:rsid w:val="00893B7B"/>
    <w:rsid w:val="00894725"/>
    <w:rsid w:val="008955A3"/>
    <w:rsid w:val="00896C79"/>
    <w:rsid w:val="0089746F"/>
    <w:rsid w:val="00897F70"/>
    <w:rsid w:val="008A0565"/>
    <w:rsid w:val="008A0EDB"/>
    <w:rsid w:val="008A1819"/>
    <w:rsid w:val="008A1938"/>
    <w:rsid w:val="008A3A5D"/>
    <w:rsid w:val="008A3FF2"/>
    <w:rsid w:val="008A4877"/>
    <w:rsid w:val="008A51AA"/>
    <w:rsid w:val="008A6CD5"/>
    <w:rsid w:val="008A7110"/>
    <w:rsid w:val="008A77D5"/>
    <w:rsid w:val="008B14A1"/>
    <w:rsid w:val="008B176C"/>
    <w:rsid w:val="008B18D9"/>
    <w:rsid w:val="008B290A"/>
    <w:rsid w:val="008B5480"/>
    <w:rsid w:val="008B54D2"/>
    <w:rsid w:val="008B5A6D"/>
    <w:rsid w:val="008B660A"/>
    <w:rsid w:val="008B7375"/>
    <w:rsid w:val="008B7DE4"/>
    <w:rsid w:val="008C1CAB"/>
    <w:rsid w:val="008C1FE2"/>
    <w:rsid w:val="008C3FC0"/>
    <w:rsid w:val="008C4F50"/>
    <w:rsid w:val="008C5A55"/>
    <w:rsid w:val="008C7298"/>
    <w:rsid w:val="008D028C"/>
    <w:rsid w:val="008D035D"/>
    <w:rsid w:val="008D0B8B"/>
    <w:rsid w:val="008D2746"/>
    <w:rsid w:val="008D2AB3"/>
    <w:rsid w:val="008D3FA7"/>
    <w:rsid w:val="008D4314"/>
    <w:rsid w:val="008D4CCA"/>
    <w:rsid w:val="008D7492"/>
    <w:rsid w:val="008D7B19"/>
    <w:rsid w:val="008D7E85"/>
    <w:rsid w:val="008E0953"/>
    <w:rsid w:val="008E1BBF"/>
    <w:rsid w:val="008E261D"/>
    <w:rsid w:val="008E3173"/>
    <w:rsid w:val="008E3BE9"/>
    <w:rsid w:val="008E4F1B"/>
    <w:rsid w:val="008E6405"/>
    <w:rsid w:val="008E71F9"/>
    <w:rsid w:val="008E7FF5"/>
    <w:rsid w:val="008F0EE5"/>
    <w:rsid w:val="008F0EEE"/>
    <w:rsid w:val="008F45E0"/>
    <w:rsid w:val="008F5B42"/>
    <w:rsid w:val="008F6314"/>
    <w:rsid w:val="008F737E"/>
    <w:rsid w:val="008F7B61"/>
    <w:rsid w:val="00900B1A"/>
    <w:rsid w:val="00901617"/>
    <w:rsid w:val="0090217E"/>
    <w:rsid w:val="00902975"/>
    <w:rsid w:val="00903AF5"/>
    <w:rsid w:val="009077D3"/>
    <w:rsid w:val="00911740"/>
    <w:rsid w:val="00911BB1"/>
    <w:rsid w:val="0091265B"/>
    <w:rsid w:val="00913C93"/>
    <w:rsid w:val="009146E0"/>
    <w:rsid w:val="009153F2"/>
    <w:rsid w:val="0091543E"/>
    <w:rsid w:val="00915468"/>
    <w:rsid w:val="00915C07"/>
    <w:rsid w:val="00916111"/>
    <w:rsid w:val="0091722B"/>
    <w:rsid w:val="0092035E"/>
    <w:rsid w:val="00920BA8"/>
    <w:rsid w:val="00921364"/>
    <w:rsid w:val="00921ACD"/>
    <w:rsid w:val="009232F4"/>
    <w:rsid w:val="00924390"/>
    <w:rsid w:val="009259B0"/>
    <w:rsid w:val="00925D6C"/>
    <w:rsid w:val="00925E1E"/>
    <w:rsid w:val="00926336"/>
    <w:rsid w:val="009266D5"/>
    <w:rsid w:val="00926BB0"/>
    <w:rsid w:val="009270B2"/>
    <w:rsid w:val="00927F19"/>
    <w:rsid w:val="00930733"/>
    <w:rsid w:val="009312E4"/>
    <w:rsid w:val="00931FE1"/>
    <w:rsid w:val="00933C39"/>
    <w:rsid w:val="009353FC"/>
    <w:rsid w:val="00935AAE"/>
    <w:rsid w:val="00935EC7"/>
    <w:rsid w:val="00936E33"/>
    <w:rsid w:val="009375EF"/>
    <w:rsid w:val="009378B8"/>
    <w:rsid w:val="009407E4"/>
    <w:rsid w:val="0094186A"/>
    <w:rsid w:val="009424F3"/>
    <w:rsid w:val="00942986"/>
    <w:rsid w:val="00943311"/>
    <w:rsid w:val="00943E11"/>
    <w:rsid w:val="009442CD"/>
    <w:rsid w:val="00944FF5"/>
    <w:rsid w:val="00947AC5"/>
    <w:rsid w:val="0095012E"/>
    <w:rsid w:val="00952018"/>
    <w:rsid w:val="0095270A"/>
    <w:rsid w:val="00953B64"/>
    <w:rsid w:val="009542EA"/>
    <w:rsid w:val="0095454E"/>
    <w:rsid w:val="00954E17"/>
    <w:rsid w:val="00955EE2"/>
    <w:rsid w:val="0095680F"/>
    <w:rsid w:val="0095699D"/>
    <w:rsid w:val="00956EF9"/>
    <w:rsid w:val="009601A2"/>
    <w:rsid w:val="00960702"/>
    <w:rsid w:val="00960F54"/>
    <w:rsid w:val="00960FA9"/>
    <w:rsid w:val="0096161C"/>
    <w:rsid w:val="00963234"/>
    <w:rsid w:val="00963A00"/>
    <w:rsid w:val="009645A4"/>
    <w:rsid w:val="00964EDB"/>
    <w:rsid w:val="00965F15"/>
    <w:rsid w:val="00966F3C"/>
    <w:rsid w:val="00967093"/>
    <w:rsid w:val="0096753E"/>
    <w:rsid w:val="00970167"/>
    <w:rsid w:val="009705F5"/>
    <w:rsid w:val="00970738"/>
    <w:rsid w:val="009710F2"/>
    <w:rsid w:val="00972145"/>
    <w:rsid w:val="00974F9E"/>
    <w:rsid w:val="00975E27"/>
    <w:rsid w:val="009762A0"/>
    <w:rsid w:val="009775B9"/>
    <w:rsid w:val="009801E7"/>
    <w:rsid w:val="00980CE0"/>
    <w:rsid w:val="00982597"/>
    <w:rsid w:val="009830A8"/>
    <w:rsid w:val="009830FA"/>
    <w:rsid w:val="00983797"/>
    <w:rsid w:val="00983F1D"/>
    <w:rsid w:val="00984316"/>
    <w:rsid w:val="00985731"/>
    <w:rsid w:val="00985FC4"/>
    <w:rsid w:val="0098681E"/>
    <w:rsid w:val="0098749D"/>
    <w:rsid w:val="009874D4"/>
    <w:rsid w:val="009909AA"/>
    <w:rsid w:val="0099187F"/>
    <w:rsid w:val="00991D7C"/>
    <w:rsid w:val="009930BE"/>
    <w:rsid w:val="00993FA6"/>
    <w:rsid w:val="00995944"/>
    <w:rsid w:val="0099596D"/>
    <w:rsid w:val="009969EA"/>
    <w:rsid w:val="00997495"/>
    <w:rsid w:val="009A1732"/>
    <w:rsid w:val="009A288F"/>
    <w:rsid w:val="009A2968"/>
    <w:rsid w:val="009A37E7"/>
    <w:rsid w:val="009A550F"/>
    <w:rsid w:val="009A5D42"/>
    <w:rsid w:val="009B150C"/>
    <w:rsid w:val="009B2861"/>
    <w:rsid w:val="009B3073"/>
    <w:rsid w:val="009B32A6"/>
    <w:rsid w:val="009B4326"/>
    <w:rsid w:val="009B4A3D"/>
    <w:rsid w:val="009B59A2"/>
    <w:rsid w:val="009B5D0B"/>
    <w:rsid w:val="009B6168"/>
    <w:rsid w:val="009B62B9"/>
    <w:rsid w:val="009B73BF"/>
    <w:rsid w:val="009B78ED"/>
    <w:rsid w:val="009C0449"/>
    <w:rsid w:val="009C1D72"/>
    <w:rsid w:val="009C2E6B"/>
    <w:rsid w:val="009C3635"/>
    <w:rsid w:val="009C3C71"/>
    <w:rsid w:val="009C450E"/>
    <w:rsid w:val="009C4671"/>
    <w:rsid w:val="009C4782"/>
    <w:rsid w:val="009C6439"/>
    <w:rsid w:val="009C7440"/>
    <w:rsid w:val="009C7759"/>
    <w:rsid w:val="009D16FA"/>
    <w:rsid w:val="009D3C1C"/>
    <w:rsid w:val="009D4410"/>
    <w:rsid w:val="009D4738"/>
    <w:rsid w:val="009D5460"/>
    <w:rsid w:val="009D5BAE"/>
    <w:rsid w:val="009D681F"/>
    <w:rsid w:val="009D6EB2"/>
    <w:rsid w:val="009D7130"/>
    <w:rsid w:val="009E2052"/>
    <w:rsid w:val="009E2F80"/>
    <w:rsid w:val="009E35EA"/>
    <w:rsid w:val="009E4874"/>
    <w:rsid w:val="009E4977"/>
    <w:rsid w:val="009E5124"/>
    <w:rsid w:val="009E5EF5"/>
    <w:rsid w:val="009E60D5"/>
    <w:rsid w:val="009E68F6"/>
    <w:rsid w:val="009E7343"/>
    <w:rsid w:val="009F0040"/>
    <w:rsid w:val="009F01FF"/>
    <w:rsid w:val="009F0E5B"/>
    <w:rsid w:val="009F1324"/>
    <w:rsid w:val="009F197F"/>
    <w:rsid w:val="009F1AEA"/>
    <w:rsid w:val="009F21C3"/>
    <w:rsid w:val="009F22D9"/>
    <w:rsid w:val="009F22DD"/>
    <w:rsid w:val="009F41D1"/>
    <w:rsid w:val="009F4B55"/>
    <w:rsid w:val="009F531F"/>
    <w:rsid w:val="009F6147"/>
    <w:rsid w:val="009F6186"/>
    <w:rsid w:val="009F68D8"/>
    <w:rsid w:val="009F7457"/>
    <w:rsid w:val="009F762B"/>
    <w:rsid w:val="009F77D7"/>
    <w:rsid w:val="00A016C3"/>
    <w:rsid w:val="00A01E63"/>
    <w:rsid w:val="00A035D1"/>
    <w:rsid w:val="00A04B46"/>
    <w:rsid w:val="00A0527E"/>
    <w:rsid w:val="00A05A42"/>
    <w:rsid w:val="00A05BE0"/>
    <w:rsid w:val="00A066EA"/>
    <w:rsid w:val="00A07E35"/>
    <w:rsid w:val="00A10861"/>
    <w:rsid w:val="00A10CBA"/>
    <w:rsid w:val="00A11373"/>
    <w:rsid w:val="00A11811"/>
    <w:rsid w:val="00A12042"/>
    <w:rsid w:val="00A13A1E"/>
    <w:rsid w:val="00A170A7"/>
    <w:rsid w:val="00A207F2"/>
    <w:rsid w:val="00A21755"/>
    <w:rsid w:val="00A225D6"/>
    <w:rsid w:val="00A22B23"/>
    <w:rsid w:val="00A22E54"/>
    <w:rsid w:val="00A2670F"/>
    <w:rsid w:val="00A276A3"/>
    <w:rsid w:val="00A27D9C"/>
    <w:rsid w:val="00A30047"/>
    <w:rsid w:val="00A30718"/>
    <w:rsid w:val="00A311BD"/>
    <w:rsid w:val="00A3162F"/>
    <w:rsid w:val="00A318EB"/>
    <w:rsid w:val="00A31B3D"/>
    <w:rsid w:val="00A321BC"/>
    <w:rsid w:val="00A32E52"/>
    <w:rsid w:val="00A339B4"/>
    <w:rsid w:val="00A33ABE"/>
    <w:rsid w:val="00A350E3"/>
    <w:rsid w:val="00A37BCE"/>
    <w:rsid w:val="00A43B09"/>
    <w:rsid w:val="00A44895"/>
    <w:rsid w:val="00A45551"/>
    <w:rsid w:val="00A45686"/>
    <w:rsid w:val="00A47B9F"/>
    <w:rsid w:val="00A47BC1"/>
    <w:rsid w:val="00A5125C"/>
    <w:rsid w:val="00A513FA"/>
    <w:rsid w:val="00A51EA9"/>
    <w:rsid w:val="00A52901"/>
    <w:rsid w:val="00A53B57"/>
    <w:rsid w:val="00A553FF"/>
    <w:rsid w:val="00A56B38"/>
    <w:rsid w:val="00A612C5"/>
    <w:rsid w:val="00A61EC5"/>
    <w:rsid w:val="00A623F9"/>
    <w:rsid w:val="00A62C01"/>
    <w:rsid w:val="00A63A19"/>
    <w:rsid w:val="00A676CB"/>
    <w:rsid w:val="00A712CC"/>
    <w:rsid w:val="00A7368F"/>
    <w:rsid w:val="00A73AD3"/>
    <w:rsid w:val="00A75DE4"/>
    <w:rsid w:val="00A76192"/>
    <w:rsid w:val="00A8006E"/>
    <w:rsid w:val="00A80AA2"/>
    <w:rsid w:val="00A81DF9"/>
    <w:rsid w:val="00A8385D"/>
    <w:rsid w:val="00A83D97"/>
    <w:rsid w:val="00A83E62"/>
    <w:rsid w:val="00A861F8"/>
    <w:rsid w:val="00A86AC6"/>
    <w:rsid w:val="00A87CDB"/>
    <w:rsid w:val="00A87E37"/>
    <w:rsid w:val="00A904B5"/>
    <w:rsid w:val="00A9062A"/>
    <w:rsid w:val="00A915F9"/>
    <w:rsid w:val="00A92F7A"/>
    <w:rsid w:val="00A9546C"/>
    <w:rsid w:val="00A95922"/>
    <w:rsid w:val="00A96AB5"/>
    <w:rsid w:val="00A97401"/>
    <w:rsid w:val="00A97DAA"/>
    <w:rsid w:val="00AA2823"/>
    <w:rsid w:val="00AA2A89"/>
    <w:rsid w:val="00AA38E8"/>
    <w:rsid w:val="00AA403A"/>
    <w:rsid w:val="00AA445D"/>
    <w:rsid w:val="00AA4A21"/>
    <w:rsid w:val="00AA5C07"/>
    <w:rsid w:val="00AB18EA"/>
    <w:rsid w:val="00AB2DF5"/>
    <w:rsid w:val="00AB383B"/>
    <w:rsid w:val="00AB6848"/>
    <w:rsid w:val="00AB6E72"/>
    <w:rsid w:val="00AC0382"/>
    <w:rsid w:val="00AC3983"/>
    <w:rsid w:val="00AC3C2A"/>
    <w:rsid w:val="00AC411E"/>
    <w:rsid w:val="00AC7054"/>
    <w:rsid w:val="00AD1C7F"/>
    <w:rsid w:val="00AD223B"/>
    <w:rsid w:val="00AD238A"/>
    <w:rsid w:val="00AD2E56"/>
    <w:rsid w:val="00AD4B36"/>
    <w:rsid w:val="00AD4FB2"/>
    <w:rsid w:val="00AD588F"/>
    <w:rsid w:val="00AD68C6"/>
    <w:rsid w:val="00AD7D66"/>
    <w:rsid w:val="00AD7EF5"/>
    <w:rsid w:val="00AE0081"/>
    <w:rsid w:val="00AE0B79"/>
    <w:rsid w:val="00AE1582"/>
    <w:rsid w:val="00AE17F5"/>
    <w:rsid w:val="00AE4291"/>
    <w:rsid w:val="00AE4767"/>
    <w:rsid w:val="00AE687D"/>
    <w:rsid w:val="00AE7467"/>
    <w:rsid w:val="00AE7785"/>
    <w:rsid w:val="00AF0B96"/>
    <w:rsid w:val="00AF1207"/>
    <w:rsid w:val="00AF14D6"/>
    <w:rsid w:val="00AF24C8"/>
    <w:rsid w:val="00AF2758"/>
    <w:rsid w:val="00AF408D"/>
    <w:rsid w:val="00AF76F4"/>
    <w:rsid w:val="00AF7825"/>
    <w:rsid w:val="00B00193"/>
    <w:rsid w:val="00B0019E"/>
    <w:rsid w:val="00B00959"/>
    <w:rsid w:val="00B009DE"/>
    <w:rsid w:val="00B01603"/>
    <w:rsid w:val="00B0656D"/>
    <w:rsid w:val="00B071F6"/>
    <w:rsid w:val="00B07A02"/>
    <w:rsid w:val="00B1326E"/>
    <w:rsid w:val="00B13FDD"/>
    <w:rsid w:val="00B14425"/>
    <w:rsid w:val="00B1480C"/>
    <w:rsid w:val="00B15C95"/>
    <w:rsid w:val="00B22F4E"/>
    <w:rsid w:val="00B2341D"/>
    <w:rsid w:val="00B241D2"/>
    <w:rsid w:val="00B24FA2"/>
    <w:rsid w:val="00B251C1"/>
    <w:rsid w:val="00B25382"/>
    <w:rsid w:val="00B2600A"/>
    <w:rsid w:val="00B26EC6"/>
    <w:rsid w:val="00B277E9"/>
    <w:rsid w:val="00B27918"/>
    <w:rsid w:val="00B30577"/>
    <w:rsid w:val="00B30D99"/>
    <w:rsid w:val="00B317CF"/>
    <w:rsid w:val="00B33182"/>
    <w:rsid w:val="00B3476E"/>
    <w:rsid w:val="00B35759"/>
    <w:rsid w:val="00B36511"/>
    <w:rsid w:val="00B36E40"/>
    <w:rsid w:val="00B3780D"/>
    <w:rsid w:val="00B37BE6"/>
    <w:rsid w:val="00B37CC7"/>
    <w:rsid w:val="00B4014D"/>
    <w:rsid w:val="00B435C5"/>
    <w:rsid w:val="00B44DB6"/>
    <w:rsid w:val="00B454F4"/>
    <w:rsid w:val="00B45536"/>
    <w:rsid w:val="00B45C1D"/>
    <w:rsid w:val="00B47154"/>
    <w:rsid w:val="00B47643"/>
    <w:rsid w:val="00B51562"/>
    <w:rsid w:val="00B519D1"/>
    <w:rsid w:val="00B519F0"/>
    <w:rsid w:val="00B57F29"/>
    <w:rsid w:val="00B60134"/>
    <w:rsid w:val="00B617DC"/>
    <w:rsid w:val="00B61FEB"/>
    <w:rsid w:val="00B625B0"/>
    <w:rsid w:val="00B62A94"/>
    <w:rsid w:val="00B63333"/>
    <w:rsid w:val="00B641AD"/>
    <w:rsid w:val="00B64301"/>
    <w:rsid w:val="00B651C1"/>
    <w:rsid w:val="00B659F4"/>
    <w:rsid w:val="00B65A41"/>
    <w:rsid w:val="00B65B7F"/>
    <w:rsid w:val="00B66087"/>
    <w:rsid w:val="00B66B73"/>
    <w:rsid w:val="00B675F4"/>
    <w:rsid w:val="00B677F7"/>
    <w:rsid w:val="00B67988"/>
    <w:rsid w:val="00B7156D"/>
    <w:rsid w:val="00B73049"/>
    <w:rsid w:val="00B742FC"/>
    <w:rsid w:val="00B75450"/>
    <w:rsid w:val="00B7644C"/>
    <w:rsid w:val="00B77058"/>
    <w:rsid w:val="00B772CE"/>
    <w:rsid w:val="00B7766A"/>
    <w:rsid w:val="00B805FB"/>
    <w:rsid w:val="00B8169C"/>
    <w:rsid w:val="00B81746"/>
    <w:rsid w:val="00B81B87"/>
    <w:rsid w:val="00B8479C"/>
    <w:rsid w:val="00B84F08"/>
    <w:rsid w:val="00B8579C"/>
    <w:rsid w:val="00B85D27"/>
    <w:rsid w:val="00B877C1"/>
    <w:rsid w:val="00B87C63"/>
    <w:rsid w:val="00B87DC7"/>
    <w:rsid w:val="00B9024A"/>
    <w:rsid w:val="00B91326"/>
    <w:rsid w:val="00B913C6"/>
    <w:rsid w:val="00B920EA"/>
    <w:rsid w:val="00B9222A"/>
    <w:rsid w:val="00B93D4C"/>
    <w:rsid w:val="00B96342"/>
    <w:rsid w:val="00BA1FA7"/>
    <w:rsid w:val="00BA435C"/>
    <w:rsid w:val="00BA4A38"/>
    <w:rsid w:val="00BA4BE3"/>
    <w:rsid w:val="00BA64A4"/>
    <w:rsid w:val="00BA6960"/>
    <w:rsid w:val="00BA75AC"/>
    <w:rsid w:val="00BA781A"/>
    <w:rsid w:val="00BA7D6D"/>
    <w:rsid w:val="00BA7EC3"/>
    <w:rsid w:val="00BA7ED5"/>
    <w:rsid w:val="00BB11C7"/>
    <w:rsid w:val="00BB1586"/>
    <w:rsid w:val="00BB271B"/>
    <w:rsid w:val="00BB27B8"/>
    <w:rsid w:val="00BB2D4E"/>
    <w:rsid w:val="00BB3DAB"/>
    <w:rsid w:val="00BB488D"/>
    <w:rsid w:val="00BB5886"/>
    <w:rsid w:val="00BB5EA3"/>
    <w:rsid w:val="00BB64FB"/>
    <w:rsid w:val="00BB6D23"/>
    <w:rsid w:val="00BB72BF"/>
    <w:rsid w:val="00BB76A5"/>
    <w:rsid w:val="00BC067D"/>
    <w:rsid w:val="00BC1432"/>
    <w:rsid w:val="00BC158C"/>
    <w:rsid w:val="00BC1B68"/>
    <w:rsid w:val="00BC1C82"/>
    <w:rsid w:val="00BC1F0A"/>
    <w:rsid w:val="00BC2B95"/>
    <w:rsid w:val="00BC3310"/>
    <w:rsid w:val="00BC3836"/>
    <w:rsid w:val="00BD0113"/>
    <w:rsid w:val="00BD1790"/>
    <w:rsid w:val="00BD2B01"/>
    <w:rsid w:val="00BD2BAE"/>
    <w:rsid w:val="00BD2CE3"/>
    <w:rsid w:val="00BD3C1F"/>
    <w:rsid w:val="00BD42F3"/>
    <w:rsid w:val="00BD5590"/>
    <w:rsid w:val="00BD6411"/>
    <w:rsid w:val="00BD7260"/>
    <w:rsid w:val="00BD765F"/>
    <w:rsid w:val="00BD76E0"/>
    <w:rsid w:val="00BD7A18"/>
    <w:rsid w:val="00BE017E"/>
    <w:rsid w:val="00BE040D"/>
    <w:rsid w:val="00BE09B5"/>
    <w:rsid w:val="00BE0F79"/>
    <w:rsid w:val="00BE0FAD"/>
    <w:rsid w:val="00BE223F"/>
    <w:rsid w:val="00BE2808"/>
    <w:rsid w:val="00BE283D"/>
    <w:rsid w:val="00BE5EF4"/>
    <w:rsid w:val="00BE72F4"/>
    <w:rsid w:val="00BF000E"/>
    <w:rsid w:val="00BF0FD2"/>
    <w:rsid w:val="00BF1BA2"/>
    <w:rsid w:val="00BF4517"/>
    <w:rsid w:val="00BF5317"/>
    <w:rsid w:val="00BF57BF"/>
    <w:rsid w:val="00C00834"/>
    <w:rsid w:val="00C025B1"/>
    <w:rsid w:val="00C02B22"/>
    <w:rsid w:val="00C035BC"/>
    <w:rsid w:val="00C04109"/>
    <w:rsid w:val="00C06392"/>
    <w:rsid w:val="00C0653B"/>
    <w:rsid w:val="00C06B75"/>
    <w:rsid w:val="00C079EE"/>
    <w:rsid w:val="00C07FF8"/>
    <w:rsid w:val="00C110E6"/>
    <w:rsid w:val="00C12CE9"/>
    <w:rsid w:val="00C1392D"/>
    <w:rsid w:val="00C14A19"/>
    <w:rsid w:val="00C14D1D"/>
    <w:rsid w:val="00C16615"/>
    <w:rsid w:val="00C1679C"/>
    <w:rsid w:val="00C17A5B"/>
    <w:rsid w:val="00C2147D"/>
    <w:rsid w:val="00C22088"/>
    <w:rsid w:val="00C237F9"/>
    <w:rsid w:val="00C23FC1"/>
    <w:rsid w:val="00C25293"/>
    <w:rsid w:val="00C254DD"/>
    <w:rsid w:val="00C25ACD"/>
    <w:rsid w:val="00C30FB6"/>
    <w:rsid w:val="00C3207E"/>
    <w:rsid w:val="00C330DA"/>
    <w:rsid w:val="00C338E3"/>
    <w:rsid w:val="00C33B6F"/>
    <w:rsid w:val="00C33CC6"/>
    <w:rsid w:val="00C33D60"/>
    <w:rsid w:val="00C341F9"/>
    <w:rsid w:val="00C34751"/>
    <w:rsid w:val="00C35279"/>
    <w:rsid w:val="00C35570"/>
    <w:rsid w:val="00C36A8E"/>
    <w:rsid w:val="00C40186"/>
    <w:rsid w:val="00C40B5B"/>
    <w:rsid w:val="00C42381"/>
    <w:rsid w:val="00C42774"/>
    <w:rsid w:val="00C42FFB"/>
    <w:rsid w:val="00C434A7"/>
    <w:rsid w:val="00C44724"/>
    <w:rsid w:val="00C4522B"/>
    <w:rsid w:val="00C51467"/>
    <w:rsid w:val="00C51481"/>
    <w:rsid w:val="00C5191F"/>
    <w:rsid w:val="00C52551"/>
    <w:rsid w:val="00C52572"/>
    <w:rsid w:val="00C5348C"/>
    <w:rsid w:val="00C53903"/>
    <w:rsid w:val="00C54391"/>
    <w:rsid w:val="00C54C30"/>
    <w:rsid w:val="00C551A3"/>
    <w:rsid w:val="00C56C21"/>
    <w:rsid w:val="00C56DBF"/>
    <w:rsid w:val="00C575D2"/>
    <w:rsid w:val="00C57D19"/>
    <w:rsid w:val="00C57E06"/>
    <w:rsid w:val="00C61748"/>
    <w:rsid w:val="00C62415"/>
    <w:rsid w:val="00C62A96"/>
    <w:rsid w:val="00C634B3"/>
    <w:rsid w:val="00C64886"/>
    <w:rsid w:val="00C64A5D"/>
    <w:rsid w:val="00C65315"/>
    <w:rsid w:val="00C657D9"/>
    <w:rsid w:val="00C65A43"/>
    <w:rsid w:val="00C664D8"/>
    <w:rsid w:val="00C677EB"/>
    <w:rsid w:val="00C708DD"/>
    <w:rsid w:val="00C70B69"/>
    <w:rsid w:val="00C70C46"/>
    <w:rsid w:val="00C70E04"/>
    <w:rsid w:val="00C730B8"/>
    <w:rsid w:val="00C73E2D"/>
    <w:rsid w:val="00C76417"/>
    <w:rsid w:val="00C76BAE"/>
    <w:rsid w:val="00C779E5"/>
    <w:rsid w:val="00C77E80"/>
    <w:rsid w:val="00C8075A"/>
    <w:rsid w:val="00C80A2E"/>
    <w:rsid w:val="00C8131F"/>
    <w:rsid w:val="00C814D5"/>
    <w:rsid w:val="00C81B00"/>
    <w:rsid w:val="00C8270F"/>
    <w:rsid w:val="00C82B63"/>
    <w:rsid w:val="00C84F6D"/>
    <w:rsid w:val="00C8695B"/>
    <w:rsid w:val="00C86E60"/>
    <w:rsid w:val="00C86F0E"/>
    <w:rsid w:val="00C8757D"/>
    <w:rsid w:val="00C87621"/>
    <w:rsid w:val="00C8786E"/>
    <w:rsid w:val="00C87C7B"/>
    <w:rsid w:val="00C90A3B"/>
    <w:rsid w:val="00C91A91"/>
    <w:rsid w:val="00C92329"/>
    <w:rsid w:val="00C9258D"/>
    <w:rsid w:val="00C92B36"/>
    <w:rsid w:val="00C92D23"/>
    <w:rsid w:val="00C931A0"/>
    <w:rsid w:val="00C948DB"/>
    <w:rsid w:val="00C9567A"/>
    <w:rsid w:val="00C95E53"/>
    <w:rsid w:val="00C9677B"/>
    <w:rsid w:val="00C967A4"/>
    <w:rsid w:val="00CA0017"/>
    <w:rsid w:val="00CA02C5"/>
    <w:rsid w:val="00CA06B4"/>
    <w:rsid w:val="00CA20EC"/>
    <w:rsid w:val="00CA2AC4"/>
    <w:rsid w:val="00CA2FDD"/>
    <w:rsid w:val="00CA3ABE"/>
    <w:rsid w:val="00CA4BDA"/>
    <w:rsid w:val="00CA4D90"/>
    <w:rsid w:val="00CA5551"/>
    <w:rsid w:val="00CA5626"/>
    <w:rsid w:val="00CA5CAF"/>
    <w:rsid w:val="00CA5F34"/>
    <w:rsid w:val="00CA7617"/>
    <w:rsid w:val="00CA780D"/>
    <w:rsid w:val="00CB0328"/>
    <w:rsid w:val="00CB089E"/>
    <w:rsid w:val="00CB1925"/>
    <w:rsid w:val="00CB3D01"/>
    <w:rsid w:val="00CB4492"/>
    <w:rsid w:val="00CB6C71"/>
    <w:rsid w:val="00CB6E63"/>
    <w:rsid w:val="00CB745D"/>
    <w:rsid w:val="00CB7571"/>
    <w:rsid w:val="00CC0FC3"/>
    <w:rsid w:val="00CC1815"/>
    <w:rsid w:val="00CC248E"/>
    <w:rsid w:val="00CC3D1B"/>
    <w:rsid w:val="00CC43D5"/>
    <w:rsid w:val="00CC55D4"/>
    <w:rsid w:val="00CC620F"/>
    <w:rsid w:val="00CD00F6"/>
    <w:rsid w:val="00CD1DA9"/>
    <w:rsid w:val="00CD242F"/>
    <w:rsid w:val="00CD2D57"/>
    <w:rsid w:val="00CD3289"/>
    <w:rsid w:val="00CD53DB"/>
    <w:rsid w:val="00CD61C5"/>
    <w:rsid w:val="00CD6DC0"/>
    <w:rsid w:val="00CE13A9"/>
    <w:rsid w:val="00CE22FE"/>
    <w:rsid w:val="00CE3BD1"/>
    <w:rsid w:val="00CE4108"/>
    <w:rsid w:val="00CE50DA"/>
    <w:rsid w:val="00CE6227"/>
    <w:rsid w:val="00CE6745"/>
    <w:rsid w:val="00CE766A"/>
    <w:rsid w:val="00CF2C8A"/>
    <w:rsid w:val="00CF359A"/>
    <w:rsid w:val="00CF4752"/>
    <w:rsid w:val="00CF5655"/>
    <w:rsid w:val="00CF5BB6"/>
    <w:rsid w:val="00CF6E1C"/>
    <w:rsid w:val="00D00005"/>
    <w:rsid w:val="00D002F1"/>
    <w:rsid w:val="00D010A0"/>
    <w:rsid w:val="00D02C4B"/>
    <w:rsid w:val="00D036A3"/>
    <w:rsid w:val="00D03DD5"/>
    <w:rsid w:val="00D04085"/>
    <w:rsid w:val="00D04350"/>
    <w:rsid w:val="00D046C3"/>
    <w:rsid w:val="00D04A6B"/>
    <w:rsid w:val="00D04E96"/>
    <w:rsid w:val="00D04F2B"/>
    <w:rsid w:val="00D05027"/>
    <w:rsid w:val="00D052BE"/>
    <w:rsid w:val="00D055E6"/>
    <w:rsid w:val="00D05A8B"/>
    <w:rsid w:val="00D07D5F"/>
    <w:rsid w:val="00D1035F"/>
    <w:rsid w:val="00D10FB2"/>
    <w:rsid w:val="00D12143"/>
    <w:rsid w:val="00D13C89"/>
    <w:rsid w:val="00D149AC"/>
    <w:rsid w:val="00D15827"/>
    <w:rsid w:val="00D15D4D"/>
    <w:rsid w:val="00D16158"/>
    <w:rsid w:val="00D16AAA"/>
    <w:rsid w:val="00D16D56"/>
    <w:rsid w:val="00D1777A"/>
    <w:rsid w:val="00D1798B"/>
    <w:rsid w:val="00D2263B"/>
    <w:rsid w:val="00D22693"/>
    <w:rsid w:val="00D22C6F"/>
    <w:rsid w:val="00D23043"/>
    <w:rsid w:val="00D238A5"/>
    <w:rsid w:val="00D2398F"/>
    <w:rsid w:val="00D24905"/>
    <w:rsid w:val="00D25AB6"/>
    <w:rsid w:val="00D26507"/>
    <w:rsid w:val="00D26A51"/>
    <w:rsid w:val="00D27470"/>
    <w:rsid w:val="00D27D06"/>
    <w:rsid w:val="00D3035C"/>
    <w:rsid w:val="00D31F36"/>
    <w:rsid w:val="00D323C8"/>
    <w:rsid w:val="00D32835"/>
    <w:rsid w:val="00D337FE"/>
    <w:rsid w:val="00D33A45"/>
    <w:rsid w:val="00D35542"/>
    <w:rsid w:val="00D364F6"/>
    <w:rsid w:val="00D36F8D"/>
    <w:rsid w:val="00D40CCD"/>
    <w:rsid w:val="00D40ED2"/>
    <w:rsid w:val="00D41C7B"/>
    <w:rsid w:val="00D41ED2"/>
    <w:rsid w:val="00D42629"/>
    <w:rsid w:val="00D430E0"/>
    <w:rsid w:val="00D455C4"/>
    <w:rsid w:val="00D4662D"/>
    <w:rsid w:val="00D4723C"/>
    <w:rsid w:val="00D47468"/>
    <w:rsid w:val="00D47849"/>
    <w:rsid w:val="00D50E3D"/>
    <w:rsid w:val="00D53576"/>
    <w:rsid w:val="00D53721"/>
    <w:rsid w:val="00D5375D"/>
    <w:rsid w:val="00D5429E"/>
    <w:rsid w:val="00D54ADD"/>
    <w:rsid w:val="00D5655C"/>
    <w:rsid w:val="00D56AB6"/>
    <w:rsid w:val="00D572F6"/>
    <w:rsid w:val="00D60BBB"/>
    <w:rsid w:val="00D610F9"/>
    <w:rsid w:val="00D624D0"/>
    <w:rsid w:val="00D6491B"/>
    <w:rsid w:val="00D6551E"/>
    <w:rsid w:val="00D66801"/>
    <w:rsid w:val="00D66E99"/>
    <w:rsid w:val="00D6729E"/>
    <w:rsid w:val="00D67583"/>
    <w:rsid w:val="00D679C2"/>
    <w:rsid w:val="00D704A2"/>
    <w:rsid w:val="00D71F44"/>
    <w:rsid w:val="00D7325C"/>
    <w:rsid w:val="00D74237"/>
    <w:rsid w:val="00D7471D"/>
    <w:rsid w:val="00D75D8D"/>
    <w:rsid w:val="00D75EF5"/>
    <w:rsid w:val="00D763B2"/>
    <w:rsid w:val="00D76FB2"/>
    <w:rsid w:val="00D8094A"/>
    <w:rsid w:val="00D816FD"/>
    <w:rsid w:val="00D81840"/>
    <w:rsid w:val="00D8357C"/>
    <w:rsid w:val="00D8430E"/>
    <w:rsid w:val="00D8457D"/>
    <w:rsid w:val="00D91763"/>
    <w:rsid w:val="00D91958"/>
    <w:rsid w:val="00D92013"/>
    <w:rsid w:val="00D920AA"/>
    <w:rsid w:val="00D92E5F"/>
    <w:rsid w:val="00D9396A"/>
    <w:rsid w:val="00D94EDC"/>
    <w:rsid w:val="00D95271"/>
    <w:rsid w:val="00D9536E"/>
    <w:rsid w:val="00D972F5"/>
    <w:rsid w:val="00D97B8D"/>
    <w:rsid w:val="00D97E6C"/>
    <w:rsid w:val="00DA05A8"/>
    <w:rsid w:val="00DA11AC"/>
    <w:rsid w:val="00DA28D4"/>
    <w:rsid w:val="00DA32E2"/>
    <w:rsid w:val="00DA487B"/>
    <w:rsid w:val="00DA5AA2"/>
    <w:rsid w:val="00DA68FD"/>
    <w:rsid w:val="00DA693C"/>
    <w:rsid w:val="00DA6B1D"/>
    <w:rsid w:val="00DA6E13"/>
    <w:rsid w:val="00DA7026"/>
    <w:rsid w:val="00DB1465"/>
    <w:rsid w:val="00DB158D"/>
    <w:rsid w:val="00DB1D4F"/>
    <w:rsid w:val="00DB22BA"/>
    <w:rsid w:val="00DB2EBE"/>
    <w:rsid w:val="00DB35DE"/>
    <w:rsid w:val="00DB3FA1"/>
    <w:rsid w:val="00DB501E"/>
    <w:rsid w:val="00DB5867"/>
    <w:rsid w:val="00DB5CC4"/>
    <w:rsid w:val="00DB6D0E"/>
    <w:rsid w:val="00DB79BC"/>
    <w:rsid w:val="00DC0A75"/>
    <w:rsid w:val="00DC0EEC"/>
    <w:rsid w:val="00DC16ED"/>
    <w:rsid w:val="00DC1A1A"/>
    <w:rsid w:val="00DC1E22"/>
    <w:rsid w:val="00DC22A1"/>
    <w:rsid w:val="00DC3F89"/>
    <w:rsid w:val="00DC519B"/>
    <w:rsid w:val="00DC79A1"/>
    <w:rsid w:val="00DD18FF"/>
    <w:rsid w:val="00DD1EE8"/>
    <w:rsid w:val="00DD27C2"/>
    <w:rsid w:val="00DD39BA"/>
    <w:rsid w:val="00DD4038"/>
    <w:rsid w:val="00DD40D9"/>
    <w:rsid w:val="00DD487F"/>
    <w:rsid w:val="00DD4E33"/>
    <w:rsid w:val="00DD531E"/>
    <w:rsid w:val="00DD5469"/>
    <w:rsid w:val="00DD71D4"/>
    <w:rsid w:val="00DE13FF"/>
    <w:rsid w:val="00DE2286"/>
    <w:rsid w:val="00DE22A4"/>
    <w:rsid w:val="00DE26B3"/>
    <w:rsid w:val="00DE2B7C"/>
    <w:rsid w:val="00DE2DFA"/>
    <w:rsid w:val="00DE301E"/>
    <w:rsid w:val="00DE3612"/>
    <w:rsid w:val="00DE4C2B"/>
    <w:rsid w:val="00DE4C54"/>
    <w:rsid w:val="00DE6EE1"/>
    <w:rsid w:val="00DE7F4E"/>
    <w:rsid w:val="00DE7FE9"/>
    <w:rsid w:val="00DF0F4F"/>
    <w:rsid w:val="00DF4929"/>
    <w:rsid w:val="00DF495F"/>
    <w:rsid w:val="00DF6190"/>
    <w:rsid w:val="00DF6D8C"/>
    <w:rsid w:val="00DF6F12"/>
    <w:rsid w:val="00DF7012"/>
    <w:rsid w:val="00DF78E0"/>
    <w:rsid w:val="00E0165C"/>
    <w:rsid w:val="00E019F5"/>
    <w:rsid w:val="00E0252A"/>
    <w:rsid w:val="00E036C2"/>
    <w:rsid w:val="00E046A9"/>
    <w:rsid w:val="00E04CC9"/>
    <w:rsid w:val="00E04CF9"/>
    <w:rsid w:val="00E068A7"/>
    <w:rsid w:val="00E07449"/>
    <w:rsid w:val="00E07754"/>
    <w:rsid w:val="00E10685"/>
    <w:rsid w:val="00E107C8"/>
    <w:rsid w:val="00E11DF8"/>
    <w:rsid w:val="00E12143"/>
    <w:rsid w:val="00E12361"/>
    <w:rsid w:val="00E129BB"/>
    <w:rsid w:val="00E14B9D"/>
    <w:rsid w:val="00E16219"/>
    <w:rsid w:val="00E16BD7"/>
    <w:rsid w:val="00E16D14"/>
    <w:rsid w:val="00E178CB"/>
    <w:rsid w:val="00E21EDA"/>
    <w:rsid w:val="00E23958"/>
    <w:rsid w:val="00E24C87"/>
    <w:rsid w:val="00E254C7"/>
    <w:rsid w:val="00E275F3"/>
    <w:rsid w:val="00E30B03"/>
    <w:rsid w:val="00E30DE5"/>
    <w:rsid w:val="00E30EE8"/>
    <w:rsid w:val="00E33C7D"/>
    <w:rsid w:val="00E34130"/>
    <w:rsid w:val="00E34C18"/>
    <w:rsid w:val="00E355CD"/>
    <w:rsid w:val="00E358DB"/>
    <w:rsid w:val="00E36132"/>
    <w:rsid w:val="00E36AE1"/>
    <w:rsid w:val="00E37ECC"/>
    <w:rsid w:val="00E4073A"/>
    <w:rsid w:val="00E40E41"/>
    <w:rsid w:val="00E40FAE"/>
    <w:rsid w:val="00E4401D"/>
    <w:rsid w:val="00E45383"/>
    <w:rsid w:val="00E455BE"/>
    <w:rsid w:val="00E456FA"/>
    <w:rsid w:val="00E45AB1"/>
    <w:rsid w:val="00E45FB0"/>
    <w:rsid w:val="00E461E7"/>
    <w:rsid w:val="00E46BD7"/>
    <w:rsid w:val="00E4726D"/>
    <w:rsid w:val="00E50615"/>
    <w:rsid w:val="00E509C0"/>
    <w:rsid w:val="00E514DD"/>
    <w:rsid w:val="00E51F76"/>
    <w:rsid w:val="00E520E5"/>
    <w:rsid w:val="00E5230A"/>
    <w:rsid w:val="00E52BE6"/>
    <w:rsid w:val="00E5496C"/>
    <w:rsid w:val="00E5531D"/>
    <w:rsid w:val="00E55462"/>
    <w:rsid w:val="00E5551F"/>
    <w:rsid w:val="00E5576C"/>
    <w:rsid w:val="00E56207"/>
    <w:rsid w:val="00E567FD"/>
    <w:rsid w:val="00E56F62"/>
    <w:rsid w:val="00E573FB"/>
    <w:rsid w:val="00E604C7"/>
    <w:rsid w:val="00E60B61"/>
    <w:rsid w:val="00E60CC3"/>
    <w:rsid w:val="00E60D3F"/>
    <w:rsid w:val="00E62188"/>
    <w:rsid w:val="00E636EE"/>
    <w:rsid w:val="00E64389"/>
    <w:rsid w:val="00E667A8"/>
    <w:rsid w:val="00E66837"/>
    <w:rsid w:val="00E66F6B"/>
    <w:rsid w:val="00E7189A"/>
    <w:rsid w:val="00E71B0F"/>
    <w:rsid w:val="00E72056"/>
    <w:rsid w:val="00E73894"/>
    <w:rsid w:val="00E73E24"/>
    <w:rsid w:val="00E73FBD"/>
    <w:rsid w:val="00E7401A"/>
    <w:rsid w:val="00E741B1"/>
    <w:rsid w:val="00E7420F"/>
    <w:rsid w:val="00E745D6"/>
    <w:rsid w:val="00E75926"/>
    <w:rsid w:val="00E8013C"/>
    <w:rsid w:val="00E80884"/>
    <w:rsid w:val="00E81213"/>
    <w:rsid w:val="00E81526"/>
    <w:rsid w:val="00E81BA8"/>
    <w:rsid w:val="00E81C02"/>
    <w:rsid w:val="00E85DDE"/>
    <w:rsid w:val="00E91A65"/>
    <w:rsid w:val="00E9311E"/>
    <w:rsid w:val="00E93493"/>
    <w:rsid w:val="00E93E65"/>
    <w:rsid w:val="00E9505C"/>
    <w:rsid w:val="00E9597B"/>
    <w:rsid w:val="00E978EA"/>
    <w:rsid w:val="00EA015F"/>
    <w:rsid w:val="00EA03B1"/>
    <w:rsid w:val="00EA2B14"/>
    <w:rsid w:val="00EA3920"/>
    <w:rsid w:val="00EA4D26"/>
    <w:rsid w:val="00EA5AB7"/>
    <w:rsid w:val="00EB0C94"/>
    <w:rsid w:val="00EB1636"/>
    <w:rsid w:val="00EB1D05"/>
    <w:rsid w:val="00EB1D5D"/>
    <w:rsid w:val="00EB25CD"/>
    <w:rsid w:val="00EB2758"/>
    <w:rsid w:val="00EB2DD0"/>
    <w:rsid w:val="00EB2EA1"/>
    <w:rsid w:val="00EB2F01"/>
    <w:rsid w:val="00EB35E0"/>
    <w:rsid w:val="00EB3D76"/>
    <w:rsid w:val="00EB5047"/>
    <w:rsid w:val="00EB59EE"/>
    <w:rsid w:val="00EB729A"/>
    <w:rsid w:val="00EB7E03"/>
    <w:rsid w:val="00EC0078"/>
    <w:rsid w:val="00EC11EF"/>
    <w:rsid w:val="00EC275B"/>
    <w:rsid w:val="00EC2A83"/>
    <w:rsid w:val="00EC2FE4"/>
    <w:rsid w:val="00EC460F"/>
    <w:rsid w:val="00EC4A88"/>
    <w:rsid w:val="00EC50C7"/>
    <w:rsid w:val="00EC60B2"/>
    <w:rsid w:val="00EC6D29"/>
    <w:rsid w:val="00EC7270"/>
    <w:rsid w:val="00EC74A9"/>
    <w:rsid w:val="00ED0B3E"/>
    <w:rsid w:val="00ED245A"/>
    <w:rsid w:val="00ED3C40"/>
    <w:rsid w:val="00ED3E2C"/>
    <w:rsid w:val="00ED3FCA"/>
    <w:rsid w:val="00ED404D"/>
    <w:rsid w:val="00ED4576"/>
    <w:rsid w:val="00ED4C67"/>
    <w:rsid w:val="00ED4DCD"/>
    <w:rsid w:val="00ED5F66"/>
    <w:rsid w:val="00ED670A"/>
    <w:rsid w:val="00EE0D8E"/>
    <w:rsid w:val="00EE0DDE"/>
    <w:rsid w:val="00EE0DF6"/>
    <w:rsid w:val="00EE25E7"/>
    <w:rsid w:val="00EE2FAA"/>
    <w:rsid w:val="00EE3129"/>
    <w:rsid w:val="00EE3157"/>
    <w:rsid w:val="00EE66DD"/>
    <w:rsid w:val="00EE6D8F"/>
    <w:rsid w:val="00EE7BDD"/>
    <w:rsid w:val="00EF0BF9"/>
    <w:rsid w:val="00EF0FAE"/>
    <w:rsid w:val="00EF1565"/>
    <w:rsid w:val="00EF42C2"/>
    <w:rsid w:val="00EF4C8D"/>
    <w:rsid w:val="00EF6068"/>
    <w:rsid w:val="00EF74F2"/>
    <w:rsid w:val="00EF7CC0"/>
    <w:rsid w:val="00F004FC"/>
    <w:rsid w:val="00F007DB"/>
    <w:rsid w:val="00F00A30"/>
    <w:rsid w:val="00F00C2B"/>
    <w:rsid w:val="00F00C5D"/>
    <w:rsid w:val="00F019AA"/>
    <w:rsid w:val="00F021C7"/>
    <w:rsid w:val="00F02F43"/>
    <w:rsid w:val="00F04006"/>
    <w:rsid w:val="00F044E6"/>
    <w:rsid w:val="00F05053"/>
    <w:rsid w:val="00F05E23"/>
    <w:rsid w:val="00F06CC2"/>
    <w:rsid w:val="00F10686"/>
    <w:rsid w:val="00F10C78"/>
    <w:rsid w:val="00F10CBC"/>
    <w:rsid w:val="00F1124D"/>
    <w:rsid w:val="00F11B89"/>
    <w:rsid w:val="00F1399D"/>
    <w:rsid w:val="00F13F36"/>
    <w:rsid w:val="00F14457"/>
    <w:rsid w:val="00F156F2"/>
    <w:rsid w:val="00F207B9"/>
    <w:rsid w:val="00F250C8"/>
    <w:rsid w:val="00F26F0D"/>
    <w:rsid w:val="00F27CB1"/>
    <w:rsid w:val="00F27DB9"/>
    <w:rsid w:val="00F306D6"/>
    <w:rsid w:val="00F30B5F"/>
    <w:rsid w:val="00F31230"/>
    <w:rsid w:val="00F3191D"/>
    <w:rsid w:val="00F32C0D"/>
    <w:rsid w:val="00F336D0"/>
    <w:rsid w:val="00F346C0"/>
    <w:rsid w:val="00F349AA"/>
    <w:rsid w:val="00F34FD5"/>
    <w:rsid w:val="00F36801"/>
    <w:rsid w:val="00F37951"/>
    <w:rsid w:val="00F40BAB"/>
    <w:rsid w:val="00F41E94"/>
    <w:rsid w:val="00F42366"/>
    <w:rsid w:val="00F42832"/>
    <w:rsid w:val="00F43888"/>
    <w:rsid w:val="00F43EE0"/>
    <w:rsid w:val="00F43FE0"/>
    <w:rsid w:val="00F442F3"/>
    <w:rsid w:val="00F4675B"/>
    <w:rsid w:val="00F46A5A"/>
    <w:rsid w:val="00F500B6"/>
    <w:rsid w:val="00F50539"/>
    <w:rsid w:val="00F519EE"/>
    <w:rsid w:val="00F52272"/>
    <w:rsid w:val="00F52E61"/>
    <w:rsid w:val="00F52FD2"/>
    <w:rsid w:val="00F55885"/>
    <w:rsid w:val="00F5592A"/>
    <w:rsid w:val="00F56924"/>
    <w:rsid w:val="00F5703B"/>
    <w:rsid w:val="00F57E28"/>
    <w:rsid w:val="00F61391"/>
    <w:rsid w:val="00F63D92"/>
    <w:rsid w:val="00F63E82"/>
    <w:rsid w:val="00F6464A"/>
    <w:rsid w:val="00F659C2"/>
    <w:rsid w:val="00F70894"/>
    <w:rsid w:val="00F70AF2"/>
    <w:rsid w:val="00F719C8"/>
    <w:rsid w:val="00F723F4"/>
    <w:rsid w:val="00F72BBF"/>
    <w:rsid w:val="00F72C41"/>
    <w:rsid w:val="00F74530"/>
    <w:rsid w:val="00F746AA"/>
    <w:rsid w:val="00F75AC3"/>
    <w:rsid w:val="00F75BD6"/>
    <w:rsid w:val="00F75C0B"/>
    <w:rsid w:val="00F75DF9"/>
    <w:rsid w:val="00F77434"/>
    <w:rsid w:val="00F800CB"/>
    <w:rsid w:val="00F8026C"/>
    <w:rsid w:val="00F80895"/>
    <w:rsid w:val="00F81007"/>
    <w:rsid w:val="00F8127F"/>
    <w:rsid w:val="00F81E29"/>
    <w:rsid w:val="00F8257B"/>
    <w:rsid w:val="00F83216"/>
    <w:rsid w:val="00F84073"/>
    <w:rsid w:val="00F84FF6"/>
    <w:rsid w:val="00F85937"/>
    <w:rsid w:val="00F85A7A"/>
    <w:rsid w:val="00F86C7C"/>
    <w:rsid w:val="00F90EE9"/>
    <w:rsid w:val="00F9167B"/>
    <w:rsid w:val="00F91B06"/>
    <w:rsid w:val="00F92B9A"/>
    <w:rsid w:val="00F96510"/>
    <w:rsid w:val="00F96A26"/>
    <w:rsid w:val="00F96C41"/>
    <w:rsid w:val="00F97954"/>
    <w:rsid w:val="00FA01CA"/>
    <w:rsid w:val="00FA024F"/>
    <w:rsid w:val="00FA0478"/>
    <w:rsid w:val="00FA1337"/>
    <w:rsid w:val="00FA1474"/>
    <w:rsid w:val="00FA1A53"/>
    <w:rsid w:val="00FA4343"/>
    <w:rsid w:val="00FA4453"/>
    <w:rsid w:val="00FA4FEF"/>
    <w:rsid w:val="00FA6844"/>
    <w:rsid w:val="00FA7113"/>
    <w:rsid w:val="00FA7778"/>
    <w:rsid w:val="00FA793F"/>
    <w:rsid w:val="00FB050A"/>
    <w:rsid w:val="00FB16E0"/>
    <w:rsid w:val="00FB23EE"/>
    <w:rsid w:val="00FB3678"/>
    <w:rsid w:val="00FB4AEC"/>
    <w:rsid w:val="00FB5031"/>
    <w:rsid w:val="00FB5C38"/>
    <w:rsid w:val="00FB6E8B"/>
    <w:rsid w:val="00FC03C6"/>
    <w:rsid w:val="00FC2A76"/>
    <w:rsid w:val="00FC2EAB"/>
    <w:rsid w:val="00FC2ECD"/>
    <w:rsid w:val="00FC3F0B"/>
    <w:rsid w:val="00FC464F"/>
    <w:rsid w:val="00FC5AE0"/>
    <w:rsid w:val="00FC6395"/>
    <w:rsid w:val="00FC67B3"/>
    <w:rsid w:val="00FC6EBF"/>
    <w:rsid w:val="00FC7DCA"/>
    <w:rsid w:val="00FC7F52"/>
    <w:rsid w:val="00FD00CC"/>
    <w:rsid w:val="00FD01C2"/>
    <w:rsid w:val="00FD21BB"/>
    <w:rsid w:val="00FD2967"/>
    <w:rsid w:val="00FD2BE9"/>
    <w:rsid w:val="00FD3877"/>
    <w:rsid w:val="00FD3929"/>
    <w:rsid w:val="00FD484A"/>
    <w:rsid w:val="00FD5402"/>
    <w:rsid w:val="00FD5BCB"/>
    <w:rsid w:val="00FD6615"/>
    <w:rsid w:val="00FD715F"/>
    <w:rsid w:val="00FE0285"/>
    <w:rsid w:val="00FE1C05"/>
    <w:rsid w:val="00FE3702"/>
    <w:rsid w:val="00FE529D"/>
    <w:rsid w:val="00FE6BC6"/>
    <w:rsid w:val="00FE7901"/>
    <w:rsid w:val="00FF1E64"/>
    <w:rsid w:val="00FF2735"/>
    <w:rsid w:val="00FF32AE"/>
    <w:rsid w:val="00FF4EAF"/>
    <w:rsid w:val="00FF550B"/>
    <w:rsid w:val="00FF5939"/>
    <w:rsid w:val="00FF6E79"/>
    <w:rsid w:val="00FF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6A"/>
  </w:style>
  <w:style w:type="paragraph" w:styleId="1">
    <w:name w:val="heading 1"/>
    <w:basedOn w:val="a"/>
    <w:link w:val="10"/>
    <w:uiPriority w:val="9"/>
    <w:qFormat/>
    <w:rsid w:val="00726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241D2"/>
  </w:style>
  <w:style w:type="paragraph" w:customStyle="1" w:styleId="p2">
    <w:name w:val="p2"/>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241D2"/>
  </w:style>
  <w:style w:type="paragraph" w:customStyle="1" w:styleId="p4">
    <w:name w:val="p4"/>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241D2"/>
  </w:style>
  <w:style w:type="paragraph" w:customStyle="1" w:styleId="p5">
    <w:name w:val="p5"/>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241D2"/>
  </w:style>
  <w:style w:type="paragraph" w:customStyle="1" w:styleId="p6">
    <w:name w:val="p6"/>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241D2"/>
  </w:style>
  <w:style w:type="character" w:customStyle="1" w:styleId="s6">
    <w:name w:val="s6"/>
    <w:basedOn w:val="a0"/>
    <w:rsid w:val="00B241D2"/>
  </w:style>
  <w:style w:type="character" w:customStyle="1" w:styleId="s7">
    <w:name w:val="s7"/>
    <w:basedOn w:val="a0"/>
    <w:rsid w:val="00B241D2"/>
  </w:style>
  <w:style w:type="paragraph" w:customStyle="1" w:styleId="p10">
    <w:name w:val="p10"/>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241D2"/>
  </w:style>
  <w:style w:type="character" w:customStyle="1" w:styleId="s9">
    <w:name w:val="s9"/>
    <w:basedOn w:val="a0"/>
    <w:rsid w:val="00B241D2"/>
  </w:style>
  <w:style w:type="character" w:customStyle="1" w:styleId="s10">
    <w:name w:val="s10"/>
    <w:basedOn w:val="a0"/>
    <w:rsid w:val="00B241D2"/>
  </w:style>
  <w:style w:type="character" w:customStyle="1" w:styleId="s11">
    <w:name w:val="s11"/>
    <w:basedOn w:val="a0"/>
    <w:rsid w:val="00B241D2"/>
  </w:style>
  <w:style w:type="character" w:customStyle="1" w:styleId="s12">
    <w:name w:val="s12"/>
    <w:basedOn w:val="a0"/>
    <w:rsid w:val="00B241D2"/>
  </w:style>
  <w:style w:type="paragraph" w:customStyle="1" w:styleId="p11">
    <w:name w:val="p11"/>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B241D2"/>
  </w:style>
  <w:style w:type="character" w:customStyle="1" w:styleId="s14">
    <w:name w:val="s14"/>
    <w:basedOn w:val="a0"/>
    <w:rsid w:val="00B241D2"/>
  </w:style>
  <w:style w:type="character" w:customStyle="1" w:styleId="s15">
    <w:name w:val="s15"/>
    <w:basedOn w:val="a0"/>
    <w:rsid w:val="00B241D2"/>
  </w:style>
  <w:style w:type="paragraph" w:customStyle="1" w:styleId="p22">
    <w:name w:val="p22"/>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B241D2"/>
  </w:style>
  <w:style w:type="paragraph" w:customStyle="1" w:styleId="p23">
    <w:name w:val="p23"/>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B241D2"/>
  </w:style>
  <w:style w:type="paragraph" w:customStyle="1" w:styleId="p25">
    <w:name w:val="p25"/>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B241D2"/>
  </w:style>
  <w:style w:type="paragraph" w:customStyle="1" w:styleId="p31">
    <w:name w:val="p31"/>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6B6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E0081"/>
    <w:rPr>
      <w:color w:val="0000FF" w:themeColor="hyperlink"/>
      <w:u w:val="single"/>
    </w:rPr>
  </w:style>
  <w:style w:type="character" w:styleId="a4">
    <w:name w:val="FollowedHyperlink"/>
    <w:basedOn w:val="a0"/>
    <w:uiPriority w:val="99"/>
    <w:semiHidden/>
    <w:unhideWhenUsed/>
    <w:rsid w:val="00BD7A18"/>
    <w:rPr>
      <w:color w:val="800080" w:themeColor="followedHyperlink"/>
      <w:u w:val="single"/>
    </w:rPr>
  </w:style>
  <w:style w:type="paragraph" w:styleId="a5">
    <w:name w:val="No Spacing"/>
    <w:uiPriority w:val="1"/>
    <w:qFormat/>
    <w:rsid w:val="00BA7EC3"/>
    <w:pPr>
      <w:spacing w:after="0" w:line="240" w:lineRule="auto"/>
    </w:pPr>
    <w:rPr>
      <w:rFonts w:ascii="Calibri" w:eastAsia="Calibri" w:hAnsi="Calibri" w:cs="Times New Roman"/>
    </w:rPr>
  </w:style>
  <w:style w:type="paragraph" w:styleId="a6">
    <w:name w:val="Body Text Indent"/>
    <w:basedOn w:val="a"/>
    <w:link w:val="a7"/>
    <w:rsid w:val="00160075"/>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60075"/>
    <w:rPr>
      <w:rFonts w:ascii="Times New Roman" w:eastAsia="Times New Roman" w:hAnsi="Times New Roman" w:cs="Times New Roman"/>
      <w:sz w:val="24"/>
      <w:szCs w:val="24"/>
      <w:lang w:eastAsia="ru-RU"/>
    </w:rPr>
  </w:style>
  <w:style w:type="paragraph" w:styleId="a8">
    <w:name w:val="header"/>
    <w:basedOn w:val="a"/>
    <w:link w:val="a9"/>
    <w:unhideWhenUsed/>
    <w:rsid w:val="003E69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E69AA"/>
  </w:style>
  <w:style w:type="paragraph" w:styleId="aa">
    <w:name w:val="footer"/>
    <w:basedOn w:val="a"/>
    <w:link w:val="ab"/>
    <w:uiPriority w:val="99"/>
    <w:semiHidden/>
    <w:unhideWhenUsed/>
    <w:rsid w:val="003E69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E69AA"/>
  </w:style>
  <w:style w:type="table" w:styleId="ac">
    <w:name w:val="Table Grid"/>
    <w:basedOn w:val="a1"/>
    <w:uiPriority w:val="59"/>
    <w:rsid w:val="0078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1"/>
    <w:qFormat/>
    <w:rsid w:val="00581355"/>
    <w:pPr>
      <w:ind w:left="720"/>
      <w:contextualSpacing/>
    </w:pPr>
  </w:style>
  <w:style w:type="paragraph" w:styleId="2">
    <w:name w:val="Body Text 2"/>
    <w:basedOn w:val="a"/>
    <w:link w:val="20"/>
    <w:uiPriority w:val="99"/>
    <w:unhideWhenUsed/>
    <w:rsid w:val="00DA6B1D"/>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DA6B1D"/>
    <w:rPr>
      <w:rFonts w:ascii="Calibri" w:eastAsia="Calibri" w:hAnsi="Calibri" w:cs="Times New Roman"/>
    </w:rPr>
  </w:style>
  <w:style w:type="paragraph" w:customStyle="1" w:styleId="Style1">
    <w:name w:val="Style1"/>
    <w:basedOn w:val="a"/>
    <w:uiPriority w:val="99"/>
    <w:rsid w:val="00DA6B1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
    <w:name w:val="Style3"/>
    <w:basedOn w:val="a"/>
    <w:uiPriority w:val="99"/>
    <w:rsid w:val="00DA6B1D"/>
    <w:pPr>
      <w:widowControl w:val="0"/>
      <w:autoSpaceDE w:val="0"/>
      <w:autoSpaceDN w:val="0"/>
      <w:adjustRightInd w:val="0"/>
      <w:spacing w:after="0" w:line="234" w:lineRule="exact"/>
      <w:ind w:firstLine="422"/>
      <w:jc w:val="both"/>
    </w:pPr>
    <w:rPr>
      <w:rFonts w:ascii="Verdana" w:eastAsia="Times New Roman" w:hAnsi="Verdana" w:cs="Times New Roman"/>
      <w:sz w:val="24"/>
      <w:szCs w:val="24"/>
      <w:lang w:eastAsia="ru-RU"/>
    </w:rPr>
  </w:style>
  <w:style w:type="paragraph" w:customStyle="1" w:styleId="Style4">
    <w:name w:val="Style4"/>
    <w:basedOn w:val="a"/>
    <w:uiPriority w:val="99"/>
    <w:rsid w:val="00DA6B1D"/>
    <w:pPr>
      <w:widowControl w:val="0"/>
      <w:autoSpaceDE w:val="0"/>
      <w:autoSpaceDN w:val="0"/>
      <w:adjustRightInd w:val="0"/>
      <w:spacing w:after="0" w:line="218" w:lineRule="exact"/>
      <w:jc w:val="both"/>
    </w:pPr>
    <w:rPr>
      <w:rFonts w:ascii="Verdana" w:eastAsia="Times New Roman" w:hAnsi="Verdana" w:cs="Times New Roman"/>
      <w:sz w:val="24"/>
      <w:szCs w:val="24"/>
      <w:lang w:eastAsia="ru-RU"/>
    </w:rPr>
  </w:style>
  <w:style w:type="character" w:customStyle="1" w:styleId="FontStyle135">
    <w:name w:val="Font Style135"/>
    <w:uiPriority w:val="99"/>
    <w:rsid w:val="00DA6B1D"/>
    <w:rPr>
      <w:rFonts w:ascii="Verdana" w:hAnsi="Verdana"/>
      <w:b/>
      <w:color w:val="000000"/>
      <w:sz w:val="18"/>
    </w:rPr>
  </w:style>
  <w:style w:type="character" w:customStyle="1" w:styleId="FontStyle138">
    <w:name w:val="Font Style138"/>
    <w:uiPriority w:val="99"/>
    <w:rsid w:val="00DA6B1D"/>
    <w:rPr>
      <w:rFonts w:ascii="Verdana" w:hAnsi="Verdana"/>
      <w:color w:val="000000"/>
      <w:sz w:val="16"/>
    </w:rPr>
  </w:style>
  <w:style w:type="paragraph" w:styleId="ae">
    <w:name w:val="caption"/>
    <w:basedOn w:val="a"/>
    <w:next w:val="a"/>
    <w:uiPriority w:val="35"/>
    <w:qFormat/>
    <w:rsid w:val="00DA6B1D"/>
    <w:pPr>
      <w:spacing w:before="120" w:after="120" w:line="240" w:lineRule="auto"/>
    </w:pPr>
    <w:rPr>
      <w:rFonts w:ascii="Times New Roman" w:eastAsia="Times New Roman" w:hAnsi="Times New Roman" w:cs="Times New Roman"/>
      <w:b/>
      <w:sz w:val="20"/>
      <w:szCs w:val="20"/>
      <w:lang w:eastAsia="ru-RU"/>
    </w:rPr>
  </w:style>
  <w:style w:type="paragraph" w:styleId="af">
    <w:name w:val="List Bullet"/>
    <w:basedOn w:val="a"/>
    <w:link w:val="af0"/>
    <w:uiPriority w:val="99"/>
    <w:rsid w:val="00DA6B1D"/>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character" w:customStyle="1" w:styleId="af0">
    <w:name w:val="Маркированный список Знак"/>
    <w:link w:val="af"/>
    <w:uiPriority w:val="99"/>
    <w:locked/>
    <w:rsid w:val="00DA6B1D"/>
    <w:rPr>
      <w:rFonts w:ascii="Times New Roman" w:eastAsia="Times New Roman" w:hAnsi="Times New Roman" w:cs="Times New Roman"/>
      <w:sz w:val="24"/>
      <w:szCs w:val="24"/>
      <w:lang w:eastAsia="ar-SA"/>
    </w:rPr>
  </w:style>
  <w:style w:type="paragraph" w:customStyle="1" w:styleId="Nonformat">
    <w:name w:val="Nonformat"/>
    <w:basedOn w:val="a"/>
    <w:rsid w:val="00DA6B1D"/>
    <w:pPr>
      <w:suppressAutoHyphens/>
      <w:spacing w:after="0" w:line="240" w:lineRule="auto"/>
    </w:pPr>
    <w:rPr>
      <w:rFonts w:ascii="Consultant" w:eastAsia="Times New Roman" w:hAnsi="Consultant" w:cs="Times New Roman"/>
      <w:sz w:val="20"/>
      <w:szCs w:val="20"/>
      <w:lang w:eastAsia="ar-SA"/>
    </w:rPr>
  </w:style>
  <w:style w:type="paragraph" w:customStyle="1" w:styleId="Standard">
    <w:name w:val="Standard"/>
    <w:rsid w:val="00DA6B1D"/>
    <w:pPr>
      <w:widowControl w:val="0"/>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2626789">
      <w:bodyDiv w:val="1"/>
      <w:marLeft w:val="0"/>
      <w:marRight w:val="0"/>
      <w:marTop w:val="0"/>
      <w:marBottom w:val="0"/>
      <w:divBdr>
        <w:top w:val="none" w:sz="0" w:space="0" w:color="auto"/>
        <w:left w:val="none" w:sz="0" w:space="0" w:color="auto"/>
        <w:bottom w:val="none" w:sz="0" w:space="0" w:color="auto"/>
        <w:right w:val="none" w:sz="0" w:space="0" w:color="auto"/>
      </w:divBdr>
      <w:divsChild>
        <w:div w:id="1017580855">
          <w:marLeft w:val="0"/>
          <w:marRight w:val="0"/>
          <w:marTop w:val="0"/>
          <w:marBottom w:val="0"/>
          <w:divBdr>
            <w:top w:val="none" w:sz="0" w:space="0" w:color="auto"/>
            <w:left w:val="none" w:sz="0" w:space="0" w:color="auto"/>
            <w:bottom w:val="none" w:sz="0" w:space="0" w:color="auto"/>
            <w:right w:val="none" w:sz="0" w:space="0" w:color="auto"/>
          </w:divBdr>
          <w:divsChild>
            <w:div w:id="1271818963">
              <w:marLeft w:val="0"/>
              <w:marRight w:val="0"/>
              <w:marTop w:val="0"/>
              <w:marBottom w:val="0"/>
              <w:divBdr>
                <w:top w:val="none" w:sz="0" w:space="0" w:color="auto"/>
                <w:left w:val="none" w:sz="0" w:space="0" w:color="auto"/>
                <w:bottom w:val="none" w:sz="0" w:space="0" w:color="auto"/>
                <w:right w:val="none" w:sz="0" w:space="0" w:color="auto"/>
              </w:divBdr>
              <w:divsChild>
                <w:div w:id="223029199">
                  <w:marLeft w:val="0"/>
                  <w:marRight w:val="0"/>
                  <w:marTop w:val="0"/>
                  <w:marBottom w:val="0"/>
                  <w:divBdr>
                    <w:top w:val="none" w:sz="0" w:space="0" w:color="auto"/>
                    <w:left w:val="none" w:sz="0" w:space="0" w:color="auto"/>
                    <w:bottom w:val="none" w:sz="0" w:space="0" w:color="auto"/>
                    <w:right w:val="none" w:sz="0" w:space="0" w:color="auto"/>
                  </w:divBdr>
                  <w:divsChild>
                    <w:div w:id="93794635">
                      <w:marLeft w:val="0"/>
                      <w:marRight w:val="0"/>
                      <w:marTop w:val="0"/>
                      <w:marBottom w:val="0"/>
                      <w:divBdr>
                        <w:top w:val="none" w:sz="0" w:space="0" w:color="auto"/>
                        <w:left w:val="none" w:sz="0" w:space="0" w:color="auto"/>
                        <w:bottom w:val="none" w:sz="0" w:space="0" w:color="auto"/>
                        <w:right w:val="none" w:sz="0" w:space="0" w:color="auto"/>
                      </w:divBdr>
                      <w:divsChild>
                        <w:div w:id="2079278414">
                          <w:marLeft w:val="0"/>
                          <w:marRight w:val="0"/>
                          <w:marTop w:val="0"/>
                          <w:marBottom w:val="175"/>
                          <w:divBdr>
                            <w:top w:val="none" w:sz="0" w:space="0" w:color="auto"/>
                            <w:left w:val="none" w:sz="0" w:space="0" w:color="auto"/>
                            <w:bottom w:val="none" w:sz="0" w:space="0" w:color="auto"/>
                            <w:right w:val="none" w:sz="0" w:space="0" w:color="auto"/>
                          </w:divBdr>
                        </w:div>
                        <w:div w:id="1540052037">
                          <w:marLeft w:val="0"/>
                          <w:marRight w:val="0"/>
                          <w:marTop w:val="0"/>
                          <w:marBottom w:val="175"/>
                          <w:divBdr>
                            <w:top w:val="none" w:sz="0" w:space="0" w:color="auto"/>
                            <w:left w:val="none" w:sz="0" w:space="0" w:color="auto"/>
                            <w:bottom w:val="none" w:sz="0" w:space="0" w:color="auto"/>
                            <w:right w:val="none" w:sz="0" w:space="0" w:color="auto"/>
                          </w:divBdr>
                        </w:div>
                      </w:divsChild>
                    </w:div>
                    <w:div w:id="2077971332">
                      <w:marLeft w:val="0"/>
                      <w:marRight w:val="0"/>
                      <w:marTop w:val="0"/>
                      <w:marBottom w:val="0"/>
                      <w:divBdr>
                        <w:top w:val="none" w:sz="0" w:space="0" w:color="auto"/>
                        <w:left w:val="none" w:sz="0" w:space="0" w:color="auto"/>
                        <w:bottom w:val="none" w:sz="0" w:space="0" w:color="auto"/>
                        <w:right w:val="none" w:sz="0" w:space="0" w:color="auto"/>
                      </w:divBdr>
                      <w:divsChild>
                        <w:div w:id="824129012">
                          <w:marLeft w:val="0"/>
                          <w:marRight w:val="0"/>
                          <w:marTop w:val="0"/>
                          <w:marBottom w:val="175"/>
                          <w:divBdr>
                            <w:top w:val="none" w:sz="0" w:space="0" w:color="auto"/>
                            <w:left w:val="none" w:sz="0" w:space="0" w:color="auto"/>
                            <w:bottom w:val="none" w:sz="0" w:space="0" w:color="auto"/>
                            <w:right w:val="none" w:sz="0" w:space="0" w:color="auto"/>
                          </w:divBdr>
                        </w:div>
                        <w:div w:id="1789087813">
                          <w:marLeft w:val="0"/>
                          <w:marRight w:val="0"/>
                          <w:marTop w:val="0"/>
                          <w:marBottom w:val="175"/>
                          <w:divBdr>
                            <w:top w:val="none" w:sz="0" w:space="0" w:color="auto"/>
                            <w:left w:val="none" w:sz="0" w:space="0" w:color="auto"/>
                            <w:bottom w:val="none" w:sz="0" w:space="0" w:color="auto"/>
                            <w:right w:val="none" w:sz="0" w:space="0" w:color="auto"/>
                          </w:divBdr>
                        </w:div>
                      </w:divsChild>
                    </w:div>
                    <w:div w:id="54397753">
                      <w:marLeft w:val="0"/>
                      <w:marRight w:val="0"/>
                      <w:marTop w:val="0"/>
                      <w:marBottom w:val="0"/>
                      <w:divBdr>
                        <w:top w:val="none" w:sz="0" w:space="0" w:color="auto"/>
                        <w:left w:val="none" w:sz="0" w:space="0" w:color="auto"/>
                        <w:bottom w:val="none" w:sz="0" w:space="0" w:color="auto"/>
                        <w:right w:val="none" w:sz="0" w:space="0" w:color="auto"/>
                      </w:divBdr>
                      <w:divsChild>
                        <w:div w:id="243806886">
                          <w:marLeft w:val="0"/>
                          <w:marRight w:val="0"/>
                          <w:marTop w:val="0"/>
                          <w:marBottom w:val="175"/>
                          <w:divBdr>
                            <w:top w:val="none" w:sz="0" w:space="0" w:color="auto"/>
                            <w:left w:val="none" w:sz="0" w:space="0" w:color="auto"/>
                            <w:bottom w:val="none" w:sz="0" w:space="0" w:color="auto"/>
                            <w:right w:val="none" w:sz="0" w:space="0" w:color="auto"/>
                          </w:divBdr>
                        </w:div>
                        <w:div w:id="456800387">
                          <w:marLeft w:val="0"/>
                          <w:marRight w:val="0"/>
                          <w:marTop w:val="0"/>
                          <w:marBottom w:val="175"/>
                          <w:divBdr>
                            <w:top w:val="none" w:sz="0" w:space="0" w:color="auto"/>
                            <w:left w:val="none" w:sz="0" w:space="0" w:color="auto"/>
                            <w:bottom w:val="none" w:sz="0" w:space="0" w:color="auto"/>
                            <w:right w:val="none" w:sz="0" w:space="0" w:color="auto"/>
                          </w:divBdr>
                        </w:div>
                      </w:divsChild>
                    </w:div>
                    <w:div w:id="1640646164">
                      <w:marLeft w:val="0"/>
                      <w:marRight w:val="0"/>
                      <w:marTop w:val="0"/>
                      <w:marBottom w:val="0"/>
                      <w:divBdr>
                        <w:top w:val="none" w:sz="0" w:space="0" w:color="auto"/>
                        <w:left w:val="none" w:sz="0" w:space="0" w:color="auto"/>
                        <w:bottom w:val="none" w:sz="0" w:space="0" w:color="auto"/>
                        <w:right w:val="none" w:sz="0" w:space="0" w:color="auto"/>
                      </w:divBdr>
                      <w:divsChild>
                        <w:div w:id="640429760">
                          <w:marLeft w:val="0"/>
                          <w:marRight w:val="0"/>
                          <w:marTop w:val="0"/>
                          <w:marBottom w:val="175"/>
                          <w:divBdr>
                            <w:top w:val="none" w:sz="0" w:space="0" w:color="auto"/>
                            <w:left w:val="none" w:sz="0" w:space="0" w:color="auto"/>
                            <w:bottom w:val="none" w:sz="0" w:space="0" w:color="auto"/>
                            <w:right w:val="none" w:sz="0" w:space="0" w:color="auto"/>
                          </w:divBdr>
                        </w:div>
                        <w:div w:id="437674977">
                          <w:marLeft w:val="0"/>
                          <w:marRight w:val="0"/>
                          <w:marTop w:val="0"/>
                          <w:marBottom w:val="175"/>
                          <w:divBdr>
                            <w:top w:val="none" w:sz="0" w:space="0" w:color="auto"/>
                            <w:left w:val="none" w:sz="0" w:space="0" w:color="auto"/>
                            <w:bottom w:val="none" w:sz="0" w:space="0" w:color="auto"/>
                            <w:right w:val="none" w:sz="0" w:space="0" w:color="auto"/>
                          </w:divBdr>
                        </w:div>
                      </w:divsChild>
                    </w:div>
                    <w:div w:id="1913537431">
                      <w:marLeft w:val="0"/>
                      <w:marRight w:val="0"/>
                      <w:marTop w:val="0"/>
                      <w:marBottom w:val="0"/>
                      <w:divBdr>
                        <w:top w:val="none" w:sz="0" w:space="0" w:color="auto"/>
                        <w:left w:val="none" w:sz="0" w:space="0" w:color="auto"/>
                        <w:bottom w:val="none" w:sz="0" w:space="0" w:color="auto"/>
                        <w:right w:val="none" w:sz="0" w:space="0" w:color="auto"/>
                      </w:divBdr>
                      <w:divsChild>
                        <w:div w:id="2017729658">
                          <w:marLeft w:val="0"/>
                          <w:marRight w:val="0"/>
                          <w:marTop w:val="0"/>
                          <w:marBottom w:val="175"/>
                          <w:divBdr>
                            <w:top w:val="none" w:sz="0" w:space="0" w:color="auto"/>
                            <w:left w:val="none" w:sz="0" w:space="0" w:color="auto"/>
                            <w:bottom w:val="none" w:sz="0" w:space="0" w:color="auto"/>
                            <w:right w:val="none" w:sz="0" w:space="0" w:color="auto"/>
                          </w:divBdr>
                        </w:div>
                        <w:div w:id="2035688757">
                          <w:marLeft w:val="0"/>
                          <w:marRight w:val="0"/>
                          <w:marTop w:val="0"/>
                          <w:marBottom w:val="175"/>
                          <w:divBdr>
                            <w:top w:val="none" w:sz="0" w:space="0" w:color="auto"/>
                            <w:left w:val="none" w:sz="0" w:space="0" w:color="auto"/>
                            <w:bottom w:val="none" w:sz="0" w:space="0" w:color="auto"/>
                            <w:right w:val="none" w:sz="0" w:space="0" w:color="auto"/>
                          </w:divBdr>
                        </w:div>
                      </w:divsChild>
                    </w:div>
                    <w:div w:id="154490799">
                      <w:marLeft w:val="0"/>
                      <w:marRight w:val="0"/>
                      <w:marTop w:val="0"/>
                      <w:marBottom w:val="0"/>
                      <w:divBdr>
                        <w:top w:val="none" w:sz="0" w:space="0" w:color="auto"/>
                        <w:left w:val="none" w:sz="0" w:space="0" w:color="auto"/>
                        <w:bottom w:val="none" w:sz="0" w:space="0" w:color="auto"/>
                        <w:right w:val="none" w:sz="0" w:space="0" w:color="auto"/>
                      </w:divBdr>
                      <w:divsChild>
                        <w:div w:id="506596884">
                          <w:marLeft w:val="0"/>
                          <w:marRight w:val="0"/>
                          <w:marTop w:val="0"/>
                          <w:marBottom w:val="175"/>
                          <w:divBdr>
                            <w:top w:val="none" w:sz="0" w:space="0" w:color="auto"/>
                            <w:left w:val="none" w:sz="0" w:space="0" w:color="auto"/>
                            <w:bottom w:val="none" w:sz="0" w:space="0" w:color="auto"/>
                            <w:right w:val="none" w:sz="0" w:space="0" w:color="auto"/>
                          </w:divBdr>
                        </w:div>
                        <w:div w:id="693269909">
                          <w:marLeft w:val="0"/>
                          <w:marRight w:val="0"/>
                          <w:marTop w:val="0"/>
                          <w:marBottom w:val="175"/>
                          <w:divBdr>
                            <w:top w:val="none" w:sz="0" w:space="0" w:color="auto"/>
                            <w:left w:val="none" w:sz="0" w:space="0" w:color="auto"/>
                            <w:bottom w:val="none" w:sz="0" w:space="0" w:color="auto"/>
                            <w:right w:val="none" w:sz="0" w:space="0" w:color="auto"/>
                          </w:divBdr>
                        </w:div>
                      </w:divsChild>
                    </w:div>
                    <w:div w:id="1267612817">
                      <w:marLeft w:val="0"/>
                      <w:marRight w:val="0"/>
                      <w:marTop w:val="0"/>
                      <w:marBottom w:val="0"/>
                      <w:divBdr>
                        <w:top w:val="none" w:sz="0" w:space="0" w:color="auto"/>
                        <w:left w:val="none" w:sz="0" w:space="0" w:color="auto"/>
                        <w:bottom w:val="none" w:sz="0" w:space="0" w:color="auto"/>
                        <w:right w:val="none" w:sz="0" w:space="0" w:color="auto"/>
                      </w:divBdr>
                      <w:divsChild>
                        <w:div w:id="2113473245">
                          <w:marLeft w:val="0"/>
                          <w:marRight w:val="0"/>
                          <w:marTop w:val="0"/>
                          <w:marBottom w:val="175"/>
                          <w:divBdr>
                            <w:top w:val="none" w:sz="0" w:space="0" w:color="auto"/>
                            <w:left w:val="none" w:sz="0" w:space="0" w:color="auto"/>
                            <w:bottom w:val="none" w:sz="0" w:space="0" w:color="auto"/>
                            <w:right w:val="none" w:sz="0" w:space="0" w:color="auto"/>
                          </w:divBdr>
                        </w:div>
                        <w:div w:id="1025011688">
                          <w:marLeft w:val="0"/>
                          <w:marRight w:val="0"/>
                          <w:marTop w:val="0"/>
                          <w:marBottom w:val="175"/>
                          <w:divBdr>
                            <w:top w:val="none" w:sz="0" w:space="0" w:color="auto"/>
                            <w:left w:val="none" w:sz="0" w:space="0" w:color="auto"/>
                            <w:bottom w:val="none" w:sz="0" w:space="0" w:color="auto"/>
                            <w:right w:val="none" w:sz="0" w:space="0" w:color="auto"/>
                          </w:divBdr>
                        </w:div>
                      </w:divsChild>
                    </w:div>
                    <w:div w:id="340473692">
                      <w:marLeft w:val="0"/>
                      <w:marRight w:val="0"/>
                      <w:marTop w:val="0"/>
                      <w:marBottom w:val="175"/>
                      <w:divBdr>
                        <w:top w:val="none" w:sz="0" w:space="0" w:color="auto"/>
                        <w:left w:val="none" w:sz="0" w:space="0" w:color="auto"/>
                        <w:bottom w:val="none" w:sz="0" w:space="0" w:color="auto"/>
                        <w:right w:val="none" w:sz="0" w:space="0" w:color="auto"/>
                      </w:divBdr>
                    </w:div>
                    <w:div w:id="1785034711">
                      <w:marLeft w:val="0"/>
                      <w:marRight w:val="0"/>
                      <w:marTop w:val="0"/>
                      <w:marBottom w:val="0"/>
                      <w:divBdr>
                        <w:top w:val="none" w:sz="0" w:space="0" w:color="auto"/>
                        <w:left w:val="none" w:sz="0" w:space="0" w:color="auto"/>
                        <w:bottom w:val="none" w:sz="0" w:space="0" w:color="auto"/>
                        <w:right w:val="none" w:sz="0" w:space="0" w:color="auto"/>
                      </w:divBdr>
                      <w:divsChild>
                        <w:div w:id="1742101630">
                          <w:marLeft w:val="0"/>
                          <w:marRight w:val="0"/>
                          <w:marTop w:val="0"/>
                          <w:marBottom w:val="175"/>
                          <w:divBdr>
                            <w:top w:val="none" w:sz="0" w:space="0" w:color="auto"/>
                            <w:left w:val="none" w:sz="0" w:space="0" w:color="auto"/>
                            <w:bottom w:val="none" w:sz="0" w:space="0" w:color="auto"/>
                            <w:right w:val="none" w:sz="0" w:space="0" w:color="auto"/>
                          </w:divBdr>
                        </w:div>
                      </w:divsChild>
                    </w:div>
                    <w:div w:id="793404843">
                      <w:marLeft w:val="0"/>
                      <w:marRight w:val="0"/>
                      <w:marTop w:val="0"/>
                      <w:marBottom w:val="175"/>
                      <w:divBdr>
                        <w:top w:val="none" w:sz="0" w:space="0" w:color="auto"/>
                        <w:left w:val="none" w:sz="0" w:space="0" w:color="auto"/>
                        <w:bottom w:val="none" w:sz="0" w:space="0" w:color="auto"/>
                        <w:right w:val="none" w:sz="0" w:space="0" w:color="auto"/>
                      </w:divBdr>
                    </w:div>
                    <w:div w:id="85154771">
                      <w:marLeft w:val="0"/>
                      <w:marRight w:val="0"/>
                      <w:marTop w:val="0"/>
                      <w:marBottom w:val="0"/>
                      <w:divBdr>
                        <w:top w:val="none" w:sz="0" w:space="0" w:color="auto"/>
                        <w:left w:val="none" w:sz="0" w:space="0" w:color="auto"/>
                        <w:bottom w:val="none" w:sz="0" w:space="0" w:color="auto"/>
                        <w:right w:val="none" w:sz="0" w:space="0" w:color="auto"/>
                      </w:divBdr>
                      <w:divsChild>
                        <w:div w:id="68189294">
                          <w:marLeft w:val="0"/>
                          <w:marRight w:val="0"/>
                          <w:marTop w:val="0"/>
                          <w:marBottom w:val="175"/>
                          <w:divBdr>
                            <w:top w:val="none" w:sz="0" w:space="0" w:color="auto"/>
                            <w:left w:val="none" w:sz="0" w:space="0" w:color="auto"/>
                            <w:bottom w:val="none" w:sz="0" w:space="0" w:color="auto"/>
                            <w:right w:val="none" w:sz="0" w:space="0" w:color="auto"/>
                          </w:divBdr>
                        </w:div>
                        <w:div w:id="722564628">
                          <w:marLeft w:val="0"/>
                          <w:marRight w:val="0"/>
                          <w:marTop w:val="0"/>
                          <w:marBottom w:val="175"/>
                          <w:divBdr>
                            <w:top w:val="none" w:sz="0" w:space="0" w:color="auto"/>
                            <w:left w:val="none" w:sz="0" w:space="0" w:color="auto"/>
                            <w:bottom w:val="none" w:sz="0" w:space="0" w:color="auto"/>
                            <w:right w:val="none" w:sz="0" w:space="0" w:color="auto"/>
                          </w:divBdr>
                        </w:div>
                      </w:divsChild>
                    </w:div>
                    <w:div w:id="778838276">
                      <w:marLeft w:val="0"/>
                      <w:marRight w:val="0"/>
                      <w:marTop w:val="0"/>
                      <w:marBottom w:val="0"/>
                      <w:divBdr>
                        <w:top w:val="none" w:sz="0" w:space="0" w:color="auto"/>
                        <w:left w:val="none" w:sz="0" w:space="0" w:color="auto"/>
                        <w:bottom w:val="none" w:sz="0" w:space="0" w:color="auto"/>
                        <w:right w:val="none" w:sz="0" w:space="0" w:color="auto"/>
                      </w:divBdr>
                      <w:divsChild>
                        <w:div w:id="1289703671">
                          <w:marLeft w:val="0"/>
                          <w:marRight w:val="0"/>
                          <w:marTop w:val="0"/>
                          <w:marBottom w:val="175"/>
                          <w:divBdr>
                            <w:top w:val="none" w:sz="0" w:space="0" w:color="auto"/>
                            <w:left w:val="none" w:sz="0" w:space="0" w:color="auto"/>
                            <w:bottom w:val="none" w:sz="0" w:space="0" w:color="auto"/>
                            <w:right w:val="none" w:sz="0" w:space="0" w:color="auto"/>
                          </w:divBdr>
                        </w:div>
                      </w:divsChild>
                    </w:div>
                    <w:div w:id="19430588">
                      <w:marLeft w:val="0"/>
                      <w:marRight w:val="0"/>
                      <w:marTop w:val="0"/>
                      <w:marBottom w:val="0"/>
                      <w:divBdr>
                        <w:top w:val="none" w:sz="0" w:space="0" w:color="auto"/>
                        <w:left w:val="none" w:sz="0" w:space="0" w:color="auto"/>
                        <w:bottom w:val="none" w:sz="0" w:space="0" w:color="auto"/>
                        <w:right w:val="none" w:sz="0" w:space="0" w:color="auto"/>
                      </w:divBdr>
                      <w:divsChild>
                        <w:div w:id="706221482">
                          <w:marLeft w:val="0"/>
                          <w:marRight w:val="0"/>
                          <w:marTop w:val="0"/>
                          <w:marBottom w:val="175"/>
                          <w:divBdr>
                            <w:top w:val="none" w:sz="0" w:space="0" w:color="auto"/>
                            <w:left w:val="none" w:sz="0" w:space="0" w:color="auto"/>
                            <w:bottom w:val="none" w:sz="0" w:space="0" w:color="auto"/>
                            <w:right w:val="none" w:sz="0" w:space="0" w:color="auto"/>
                          </w:divBdr>
                        </w:div>
                        <w:div w:id="913079979">
                          <w:marLeft w:val="0"/>
                          <w:marRight w:val="0"/>
                          <w:marTop w:val="0"/>
                          <w:marBottom w:val="175"/>
                          <w:divBdr>
                            <w:top w:val="none" w:sz="0" w:space="0" w:color="auto"/>
                            <w:left w:val="none" w:sz="0" w:space="0" w:color="auto"/>
                            <w:bottom w:val="none" w:sz="0" w:space="0" w:color="auto"/>
                            <w:right w:val="none" w:sz="0" w:space="0" w:color="auto"/>
                          </w:divBdr>
                        </w:div>
                      </w:divsChild>
                    </w:div>
                    <w:div w:id="1047804185">
                      <w:marLeft w:val="0"/>
                      <w:marRight w:val="0"/>
                      <w:marTop w:val="0"/>
                      <w:marBottom w:val="0"/>
                      <w:divBdr>
                        <w:top w:val="none" w:sz="0" w:space="0" w:color="auto"/>
                        <w:left w:val="none" w:sz="0" w:space="0" w:color="auto"/>
                        <w:bottom w:val="none" w:sz="0" w:space="0" w:color="auto"/>
                        <w:right w:val="none" w:sz="0" w:space="0" w:color="auto"/>
                      </w:divBdr>
                      <w:divsChild>
                        <w:div w:id="1633560896">
                          <w:marLeft w:val="0"/>
                          <w:marRight w:val="0"/>
                          <w:marTop w:val="0"/>
                          <w:marBottom w:val="175"/>
                          <w:divBdr>
                            <w:top w:val="none" w:sz="0" w:space="0" w:color="auto"/>
                            <w:left w:val="none" w:sz="0" w:space="0" w:color="auto"/>
                            <w:bottom w:val="none" w:sz="0" w:space="0" w:color="auto"/>
                            <w:right w:val="none" w:sz="0" w:space="0" w:color="auto"/>
                          </w:divBdr>
                        </w:div>
                        <w:div w:id="409615593">
                          <w:marLeft w:val="0"/>
                          <w:marRight w:val="0"/>
                          <w:marTop w:val="0"/>
                          <w:marBottom w:val="175"/>
                          <w:divBdr>
                            <w:top w:val="none" w:sz="0" w:space="0" w:color="auto"/>
                            <w:left w:val="none" w:sz="0" w:space="0" w:color="auto"/>
                            <w:bottom w:val="none" w:sz="0" w:space="0" w:color="auto"/>
                            <w:right w:val="none" w:sz="0" w:space="0" w:color="auto"/>
                          </w:divBdr>
                        </w:div>
                      </w:divsChild>
                    </w:div>
                    <w:div w:id="87581542">
                      <w:marLeft w:val="0"/>
                      <w:marRight w:val="0"/>
                      <w:marTop w:val="0"/>
                      <w:marBottom w:val="0"/>
                      <w:divBdr>
                        <w:top w:val="none" w:sz="0" w:space="0" w:color="auto"/>
                        <w:left w:val="none" w:sz="0" w:space="0" w:color="auto"/>
                        <w:bottom w:val="none" w:sz="0" w:space="0" w:color="auto"/>
                        <w:right w:val="none" w:sz="0" w:space="0" w:color="auto"/>
                      </w:divBdr>
                      <w:divsChild>
                        <w:div w:id="456946847">
                          <w:marLeft w:val="0"/>
                          <w:marRight w:val="0"/>
                          <w:marTop w:val="0"/>
                          <w:marBottom w:val="175"/>
                          <w:divBdr>
                            <w:top w:val="none" w:sz="0" w:space="0" w:color="auto"/>
                            <w:left w:val="none" w:sz="0" w:space="0" w:color="auto"/>
                            <w:bottom w:val="none" w:sz="0" w:space="0" w:color="auto"/>
                            <w:right w:val="none" w:sz="0" w:space="0" w:color="auto"/>
                          </w:divBdr>
                        </w:div>
                        <w:div w:id="656492819">
                          <w:marLeft w:val="0"/>
                          <w:marRight w:val="0"/>
                          <w:marTop w:val="0"/>
                          <w:marBottom w:val="175"/>
                          <w:divBdr>
                            <w:top w:val="none" w:sz="0" w:space="0" w:color="auto"/>
                            <w:left w:val="none" w:sz="0" w:space="0" w:color="auto"/>
                            <w:bottom w:val="none" w:sz="0" w:space="0" w:color="auto"/>
                            <w:right w:val="none" w:sz="0" w:space="0" w:color="auto"/>
                          </w:divBdr>
                        </w:div>
                      </w:divsChild>
                    </w:div>
                    <w:div w:id="1928032454">
                      <w:marLeft w:val="0"/>
                      <w:marRight w:val="0"/>
                      <w:marTop w:val="0"/>
                      <w:marBottom w:val="0"/>
                      <w:divBdr>
                        <w:top w:val="none" w:sz="0" w:space="0" w:color="auto"/>
                        <w:left w:val="none" w:sz="0" w:space="0" w:color="auto"/>
                        <w:bottom w:val="none" w:sz="0" w:space="0" w:color="auto"/>
                        <w:right w:val="none" w:sz="0" w:space="0" w:color="auto"/>
                      </w:divBdr>
                      <w:divsChild>
                        <w:div w:id="1694188520">
                          <w:marLeft w:val="0"/>
                          <w:marRight w:val="0"/>
                          <w:marTop w:val="0"/>
                          <w:marBottom w:val="175"/>
                          <w:divBdr>
                            <w:top w:val="none" w:sz="0" w:space="0" w:color="auto"/>
                            <w:left w:val="none" w:sz="0" w:space="0" w:color="auto"/>
                            <w:bottom w:val="none" w:sz="0" w:space="0" w:color="auto"/>
                            <w:right w:val="none" w:sz="0" w:space="0" w:color="auto"/>
                          </w:divBdr>
                        </w:div>
                        <w:div w:id="697203096">
                          <w:marLeft w:val="0"/>
                          <w:marRight w:val="0"/>
                          <w:marTop w:val="0"/>
                          <w:marBottom w:val="175"/>
                          <w:divBdr>
                            <w:top w:val="none" w:sz="0" w:space="0" w:color="auto"/>
                            <w:left w:val="none" w:sz="0" w:space="0" w:color="auto"/>
                            <w:bottom w:val="none" w:sz="0" w:space="0" w:color="auto"/>
                            <w:right w:val="none" w:sz="0" w:space="0" w:color="auto"/>
                          </w:divBdr>
                        </w:div>
                      </w:divsChild>
                    </w:div>
                    <w:div w:id="1604068769">
                      <w:marLeft w:val="0"/>
                      <w:marRight w:val="0"/>
                      <w:marTop w:val="0"/>
                      <w:marBottom w:val="0"/>
                      <w:divBdr>
                        <w:top w:val="none" w:sz="0" w:space="0" w:color="auto"/>
                        <w:left w:val="none" w:sz="0" w:space="0" w:color="auto"/>
                        <w:bottom w:val="none" w:sz="0" w:space="0" w:color="auto"/>
                        <w:right w:val="none" w:sz="0" w:space="0" w:color="auto"/>
                      </w:divBdr>
                      <w:divsChild>
                        <w:div w:id="2020348565">
                          <w:marLeft w:val="0"/>
                          <w:marRight w:val="0"/>
                          <w:marTop w:val="0"/>
                          <w:marBottom w:val="175"/>
                          <w:divBdr>
                            <w:top w:val="none" w:sz="0" w:space="0" w:color="auto"/>
                            <w:left w:val="none" w:sz="0" w:space="0" w:color="auto"/>
                            <w:bottom w:val="none" w:sz="0" w:space="0" w:color="auto"/>
                            <w:right w:val="none" w:sz="0" w:space="0" w:color="auto"/>
                          </w:divBdr>
                        </w:div>
                        <w:div w:id="1742100612">
                          <w:marLeft w:val="0"/>
                          <w:marRight w:val="0"/>
                          <w:marTop w:val="0"/>
                          <w:marBottom w:val="175"/>
                          <w:divBdr>
                            <w:top w:val="none" w:sz="0" w:space="0" w:color="auto"/>
                            <w:left w:val="none" w:sz="0" w:space="0" w:color="auto"/>
                            <w:bottom w:val="none" w:sz="0" w:space="0" w:color="auto"/>
                            <w:right w:val="none" w:sz="0" w:space="0" w:color="auto"/>
                          </w:divBdr>
                        </w:div>
                      </w:divsChild>
                    </w:div>
                    <w:div w:id="410003071">
                      <w:marLeft w:val="0"/>
                      <w:marRight w:val="0"/>
                      <w:marTop w:val="0"/>
                      <w:marBottom w:val="0"/>
                      <w:divBdr>
                        <w:top w:val="none" w:sz="0" w:space="0" w:color="auto"/>
                        <w:left w:val="none" w:sz="0" w:space="0" w:color="auto"/>
                        <w:bottom w:val="none" w:sz="0" w:space="0" w:color="auto"/>
                        <w:right w:val="none" w:sz="0" w:space="0" w:color="auto"/>
                      </w:divBdr>
                      <w:divsChild>
                        <w:div w:id="530995062">
                          <w:marLeft w:val="0"/>
                          <w:marRight w:val="0"/>
                          <w:marTop w:val="0"/>
                          <w:marBottom w:val="175"/>
                          <w:divBdr>
                            <w:top w:val="none" w:sz="0" w:space="0" w:color="auto"/>
                            <w:left w:val="none" w:sz="0" w:space="0" w:color="auto"/>
                            <w:bottom w:val="none" w:sz="0" w:space="0" w:color="auto"/>
                            <w:right w:val="none" w:sz="0" w:space="0" w:color="auto"/>
                          </w:divBdr>
                        </w:div>
                        <w:div w:id="1543710436">
                          <w:marLeft w:val="0"/>
                          <w:marRight w:val="0"/>
                          <w:marTop w:val="0"/>
                          <w:marBottom w:val="175"/>
                          <w:divBdr>
                            <w:top w:val="none" w:sz="0" w:space="0" w:color="auto"/>
                            <w:left w:val="none" w:sz="0" w:space="0" w:color="auto"/>
                            <w:bottom w:val="none" w:sz="0" w:space="0" w:color="auto"/>
                            <w:right w:val="none" w:sz="0" w:space="0" w:color="auto"/>
                          </w:divBdr>
                        </w:div>
                      </w:divsChild>
                    </w:div>
                    <w:div w:id="433787183">
                      <w:marLeft w:val="0"/>
                      <w:marRight w:val="0"/>
                      <w:marTop w:val="0"/>
                      <w:marBottom w:val="0"/>
                      <w:divBdr>
                        <w:top w:val="none" w:sz="0" w:space="0" w:color="auto"/>
                        <w:left w:val="none" w:sz="0" w:space="0" w:color="auto"/>
                        <w:bottom w:val="none" w:sz="0" w:space="0" w:color="auto"/>
                        <w:right w:val="none" w:sz="0" w:space="0" w:color="auto"/>
                      </w:divBdr>
                      <w:divsChild>
                        <w:div w:id="1829663935">
                          <w:marLeft w:val="0"/>
                          <w:marRight w:val="0"/>
                          <w:marTop w:val="0"/>
                          <w:marBottom w:val="175"/>
                          <w:divBdr>
                            <w:top w:val="none" w:sz="0" w:space="0" w:color="auto"/>
                            <w:left w:val="none" w:sz="0" w:space="0" w:color="auto"/>
                            <w:bottom w:val="none" w:sz="0" w:space="0" w:color="auto"/>
                            <w:right w:val="none" w:sz="0" w:space="0" w:color="auto"/>
                          </w:divBdr>
                        </w:div>
                        <w:div w:id="2024430445">
                          <w:marLeft w:val="0"/>
                          <w:marRight w:val="0"/>
                          <w:marTop w:val="0"/>
                          <w:marBottom w:val="175"/>
                          <w:divBdr>
                            <w:top w:val="none" w:sz="0" w:space="0" w:color="auto"/>
                            <w:left w:val="none" w:sz="0" w:space="0" w:color="auto"/>
                            <w:bottom w:val="none" w:sz="0" w:space="0" w:color="auto"/>
                            <w:right w:val="none" w:sz="0" w:space="0" w:color="auto"/>
                          </w:divBdr>
                        </w:div>
                      </w:divsChild>
                    </w:div>
                    <w:div w:id="1207714889">
                      <w:marLeft w:val="0"/>
                      <w:marRight w:val="0"/>
                      <w:marTop w:val="0"/>
                      <w:marBottom w:val="175"/>
                      <w:divBdr>
                        <w:top w:val="none" w:sz="0" w:space="0" w:color="auto"/>
                        <w:left w:val="none" w:sz="0" w:space="0" w:color="auto"/>
                        <w:bottom w:val="none" w:sz="0" w:space="0" w:color="auto"/>
                        <w:right w:val="none" w:sz="0" w:space="0" w:color="auto"/>
                      </w:divBdr>
                    </w:div>
                    <w:div w:id="1974628738">
                      <w:marLeft w:val="0"/>
                      <w:marRight w:val="0"/>
                      <w:marTop w:val="0"/>
                      <w:marBottom w:val="0"/>
                      <w:divBdr>
                        <w:top w:val="none" w:sz="0" w:space="0" w:color="auto"/>
                        <w:left w:val="none" w:sz="0" w:space="0" w:color="auto"/>
                        <w:bottom w:val="none" w:sz="0" w:space="0" w:color="auto"/>
                        <w:right w:val="none" w:sz="0" w:space="0" w:color="auto"/>
                      </w:divBdr>
                      <w:divsChild>
                        <w:div w:id="1195731174">
                          <w:marLeft w:val="0"/>
                          <w:marRight w:val="0"/>
                          <w:marTop w:val="0"/>
                          <w:marBottom w:val="175"/>
                          <w:divBdr>
                            <w:top w:val="none" w:sz="0" w:space="0" w:color="auto"/>
                            <w:left w:val="none" w:sz="0" w:space="0" w:color="auto"/>
                            <w:bottom w:val="none" w:sz="0" w:space="0" w:color="auto"/>
                            <w:right w:val="none" w:sz="0" w:space="0" w:color="auto"/>
                          </w:divBdr>
                        </w:div>
                      </w:divsChild>
                    </w:div>
                    <w:div w:id="535774154">
                      <w:marLeft w:val="0"/>
                      <w:marRight w:val="0"/>
                      <w:marTop w:val="0"/>
                      <w:marBottom w:val="0"/>
                      <w:divBdr>
                        <w:top w:val="none" w:sz="0" w:space="0" w:color="auto"/>
                        <w:left w:val="none" w:sz="0" w:space="0" w:color="auto"/>
                        <w:bottom w:val="none" w:sz="0" w:space="0" w:color="auto"/>
                        <w:right w:val="none" w:sz="0" w:space="0" w:color="auto"/>
                      </w:divBdr>
                      <w:divsChild>
                        <w:div w:id="1074474031">
                          <w:marLeft w:val="0"/>
                          <w:marRight w:val="0"/>
                          <w:marTop w:val="0"/>
                          <w:marBottom w:val="175"/>
                          <w:divBdr>
                            <w:top w:val="none" w:sz="0" w:space="0" w:color="auto"/>
                            <w:left w:val="none" w:sz="0" w:space="0" w:color="auto"/>
                            <w:bottom w:val="none" w:sz="0" w:space="0" w:color="auto"/>
                            <w:right w:val="none" w:sz="0" w:space="0" w:color="auto"/>
                          </w:divBdr>
                        </w:div>
                      </w:divsChild>
                    </w:div>
                    <w:div w:id="659893618">
                      <w:marLeft w:val="0"/>
                      <w:marRight w:val="0"/>
                      <w:marTop w:val="0"/>
                      <w:marBottom w:val="175"/>
                      <w:divBdr>
                        <w:top w:val="none" w:sz="0" w:space="0" w:color="auto"/>
                        <w:left w:val="none" w:sz="0" w:space="0" w:color="auto"/>
                        <w:bottom w:val="none" w:sz="0" w:space="0" w:color="auto"/>
                        <w:right w:val="none" w:sz="0" w:space="0" w:color="auto"/>
                      </w:divBdr>
                    </w:div>
                    <w:div w:id="1746341975">
                      <w:marLeft w:val="0"/>
                      <w:marRight w:val="0"/>
                      <w:marTop w:val="0"/>
                      <w:marBottom w:val="0"/>
                      <w:divBdr>
                        <w:top w:val="none" w:sz="0" w:space="0" w:color="auto"/>
                        <w:left w:val="none" w:sz="0" w:space="0" w:color="auto"/>
                        <w:bottom w:val="none" w:sz="0" w:space="0" w:color="auto"/>
                        <w:right w:val="none" w:sz="0" w:space="0" w:color="auto"/>
                      </w:divBdr>
                      <w:divsChild>
                        <w:div w:id="2066709591">
                          <w:marLeft w:val="0"/>
                          <w:marRight w:val="0"/>
                          <w:marTop w:val="0"/>
                          <w:marBottom w:val="175"/>
                          <w:divBdr>
                            <w:top w:val="none" w:sz="0" w:space="0" w:color="auto"/>
                            <w:left w:val="none" w:sz="0" w:space="0" w:color="auto"/>
                            <w:bottom w:val="none" w:sz="0" w:space="0" w:color="auto"/>
                            <w:right w:val="none" w:sz="0" w:space="0" w:color="auto"/>
                          </w:divBdr>
                        </w:div>
                        <w:div w:id="952982193">
                          <w:marLeft w:val="0"/>
                          <w:marRight w:val="0"/>
                          <w:marTop w:val="0"/>
                          <w:marBottom w:val="175"/>
                          <w:divBdr>
                            <w:top w:val="none" w:sz="0" w:space="0" w:color="auto"/>
                            <w:left w:val="none" w:sz="0" w:space="0" w:color="auto"/>
                            <w:bottom w:val="none" w:sz="0" w:space="0" w:color="auto"/>
                            <w:right w:val="none" w:sz="0" w:space="0" w:color="auto"/>
                          </w:divBdr>
                        </w:div>
                      </w:divsChild>
                    </w:div>
                    <w:div w:id="1458601390">
                      <w:marLeft w:val="0"/>
                      <w:marRight w:val="0"/>
                      <w:marTop w:val="0"/>
                      <w:marBottom w:val="0"/>
                      <w:divBdr>
                        <w:top w:val="none" w:sz="0" w:space="0" w:color="auto"/>
                        <w:left w:val="none" w:sz="0" w:space="0" w:color="auto"/>
                        <w:bottom w:val="none" w:sz="0" w:space="0" w:color="auto"/>
                        <w:right w:val="none" w:sz="0" w:space="0" w:color="auto"/>
                      </w:divBdr>
                      <w:divsChild>
                        <w:div w:id="1652905644">
                          <w:marLeft w:val="0"/>
                          <w:marRight w:val="0"/>
                          <w:marTop w:val="0"/>
                          <w:marBottom w:val="175"/>
                          <w:divBdr>
                            <w:top w:val="none" w:sz="0" w:space="0" w:color="auto"/>
                            <w:left w:val="none" w:sz="0" w:space="0" w:color="auto"/>
                            <w:bottom w:val="none" w:sz="0" w:space="0" w:color="auto"/>
                            <w:right w:val="none" w:sz="0" w:space="0" w:color="auto"/>
                          </w:divBdr>
                        </w:div>
                        <w:div w:id="352654183">
                          <w:marLeft w:val="0"/>
                          <w:marRight w:val="0"/>
                          <w:marTop w:val="0"/>
                          <w:marBottom w:val="175"/>
                          <w:divBdr>
                            <w:top w:val="none" w:sz="0" w:space="0" w:color="auto"/>
                            <w:left w:val="none" w:sz="0" w:space="0" w:color="auto"/>
                            <w:bottom w:val="none" w:sz="0" w:space="0" w:color="auto"/>
                            <w:right w:val="none" w:sz="0" w:space="0" w:color="auto"/>
                          </w:divBdr>
                        </w:div>
                      </w:divsChild>
                    </w:div>
                    <w:div w:id="1800218941">
                      <w:marLeft w:val="0"/>
                      <w:marRight w:val="0"/>
                      <w:marTop w:val="0"/>
                      <w:marBottom w:val="0"/>
                      <w:divBdr>
                        <w:top w:val="none" w:sz="0" w:space="0" w:color="auto"/>
                        <w:left w:val="none" w:sz="0" w:space="0" w:color="auto"/>
                        <w:bottom w:val="none" w:sz="0" w:space="0" w:color="auto"/>
                        <w:right w:val="none" w:sz="0" w:space="0" w:color="auto"/>
                      </w:divBdr>
                      <w:divsChild>
                        <w:div w:id="810832079">
                          <w:marLeft w:val="0"/>
                          <w:marRight w:val="0"/>
                          <w:marTop w:val="0"/>
                          <w:marBottom w:val="175"/>
                          <w:divBdr>
                            <w:top w:val="none" w:sz="0" w:space="0" w:color="auto"/>
                            <w:left w:val="none" w:sz="0" w:space="0" w:color="auto"/>
                            <w:bottom w:val="none" w:sz="0" w:space="0" w:color="auto"/>
                            <w:right w:val="none" w:sz="0" w:space="0" w:color="auto"/>
                          </w:divBdr>
                        </w:div>
                        <w:div w:id="584537247">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Child>
        </w:div>
      </w:divsChild>
    </w:div>
    <w:div w:id="499007443">
      <w:bodyDiv w:val="1"/>
      <w:marLeft w:val="0"/>
      <w:marRight w:val="0"/>
      <w:marTop w:val="0"/>
      <w:marBottom w:val="0"/>
      <w:divBdr>
        <w:top w:val="none" w:sz="0" w:space="0" w:color="auto"/>
        <w:left w:val="none" w:sz="0" w:space="0" w:color="auto"/>
        <w:bottom w:val="none" w:sz="0" w:space="0" w:color="auto"/>
        <w:right w:val="none" w:sz="0" w:space="0" w:color="auto"/>
      </w:divBdr>
      <w:divsChild>
        <w:div w:id="10377573">
          <w:marLeft w:val="0"/>
          <w:marRight w:val="0"/>
          <w:marTop w:val="0"/>
          <w:marBottom w:val="0"/>
          <w:divBdr>
            <w:top w:val="none" w:sz="0" w:space="0" w:color="auto"/>
            <w:left w:val="none" w:sz="0" w:space="0" w:color="auto"/>
            <w:bottom w:val="none" w:sz="0" w:space="0" w:color="auto"/>
            <w:right w:val="none" w:sz="0" w:space="0" w:color="auto"/>
          </w:divBdr>
          <w:divsChild>
            <w:div w:id="625551162">
              <w:marLeft w:val="0"/>
              <w:marRight w:val="0"/>
              <w:marTop w:val="0"/>
              <w:marBottom w:val="0"/>
              <w:divBdr>
                <w:top w:val="none" w:sz="0" w:space="0" w:color="auto"/>
                <w:left w:val="none" w:sz="0" w:space="0" w:color="auto"/>
                <w:bottom w:val="none" w:sz="0" w:space="0" w:color="auto"/>
                <w:right w:val="none" w:sz="0" w:space="0" w:color="auto"/>
              </w:divBdr>
              <w:divsChild>
                <w:div w:id="782505272">
                  <w:marLeft w:val="0"/>
                  <w:marRight w:val="0"/>
                  <w:marTop w:val="0"/>
                  <w:marBottom w:val="0"/>
                  <w:divBdr>
                    <w:top w:val="none" w:sz="0" w:space="0" w:color="auto"/>
                    <w:left w:val="none" w:sz="0" w:space="0" w:color="auto"/>
                    <w:bottom w:val="none" w:sz="0" w:space="0" w:color="auto"/>
                    <w:right w:val="none" w:sz="0" w:space="0" w:color="auto"/>
                  </w:divBdr>
                  <w:divsChild>
                    <w:div w:id="369962679">
                      <w:marLeft w:val="0"/>
                      <w:marRight w:val="0"/>
                      <w:marTop w:val="0"/>
                      <w:marBottom w:val="0"/>
                      <w:divBdr>
                        <w:top w:val="none" w:sz="0" w:space="0" w:color="auto"/>
                        <w:left w:val="none" w:sz="0" w:space="0" w:color="auto"/>
                        <w:bottom w:val="none" w:sz="0" w:space="0" w:color="auto"/>
                        <w:right w:val="none" w:sz="0" w:space="0" w:color="auto"/>
                      </w:divBdr>
                      <w:divsChild>
                        <w:div w:id="77990959">
                          <w:marLeft w:val="0"/>
                          <w:marRight w:val="0"/>
                          <w:marTop w:val="0"/>
                          <w:marBottom w:val="175"/>
                          <w:divBdr>
                            <w:top w:val="none" w:sz="0" w:space="0" w:color="auto"/>
                            <w:left w:val="none" w:sz="0" w:space="0" w:color="auto"/>
                            <w:bottom w:val="none" w:sz="0" w:space="0" w:color="auto"/>
                            <w:right w:val="none" w:sz="0" w:space="0" w:color="auto"/>
                          </w:divBdr>
                        </w:div>
                        <w:div w:id="1778986738">
                          <w:marLeft w:val="0"/>
                          <w:marRight w:val="0"/>
                          <w:marTop w:val="0"/>
                          <w:marBottom w:val="175"/>
                          <w:divBdr>
                            <w:top w:val="none" w:sz="0" w:space="0" w:color="auto"/>
                            <w:left w:val="none" w:sz="0" w:space="0" w:color="auto"/>
                            <w:bottom w:val="none" w:sz="0" w:space="0" w:color="auto"/>
                            <w:right w:val="none" w:sz="0" w:space="0" w:color="auto"/>
                          </w:divBdr>
                        </w:div>
                      </w:divsChild>
                    </w:div>
                    <w:div w:id="1616059151">
                      <w:marLeft w:val="0"/>
                      <w:marRight w:val="0"/>
                      <w:marTop w:val="0"/>
                      <w:marBottom w:val="0"/>
                      <w:divBdr>
                        <w:top w:val="none" w:sz="0" w:space="0" w:color="auto"/>
                        <w:left w:val="none" w:sz="0" w:space="0" w:color="auto"/>
                        <w:bottom w:val="none" w:sz="0" w:space="0" w:color="auto"/>
                        <w:right w:val="none" w:sz="0" w:space="0" w:color="auto"/>
                      </w:divBdr>
                      <w:divsChild>
                        <w:div w:id="848299909">
                          <w:marLeft w:val="0"/>
                          <w:marRight w:val="0"/>
                          <w:marTop w:val="0"/>
                          <w:marBottom w:val="175"/>
                          <w:divBdr>
                            <w:top w:val="none" w:sz="0" w:space="0" w:color="auto"/>
                            <w:left w:val="none" w:sz="0" w:space="0" w:color="auto"/>
                            <w:bottom w:val="none" w:sz="0" w:space="0" w:color="auto"/>
                            <w:right w:val="none" w:sz="0" w:space="0" w:color="auto"/>
                          </w:divBdr>
                        </w:div>
                        <w:div w:id="2090880775">
                          <w:marLeft w:val="0"/>
                          <w:marRight w:val="0"/>
                          <w:marTop w:val="0"/>
                          <w:marBottom w:val="175"/>
                          <w:divBdr>
                            <w:top w:val="none" w:sz="0" w:space="0" w:color="auto"/>
                            <w:left w:val="none" w:sz="0" w:space="0" w:color="auto"/>
                            <w:bottom w:val="none" w:sz="0" w:space="0" w:color="auto"/>
                            <w:right w:val="none" w:sz="0" w:space="0" w:color="auto"/>
                          </w:divBdr>
                        </w:div>
                      </w:divsChild>
                    </w:div>
                    <w:div w:id="459305254">
                      <w:marLeft w:val="0"/>
                      <w:marRight w:val="0"/>
                      <w:marTop w:val="0"/>
                      <w:marBottom w:val="0"/>
                      <w:divBdr>
                        <w:top w:val="none" w:sz="0" w:space="0" w:color="auto"/>
                        <w:left w:val="none" w:sz="0" w:space="0" w:color="auto"/>
                        <w:bottom w:val="none" w:sz="0" w:space="0" w:color="auto"/>
                        <w:right w:val="none" w:sz="0" w:space="0" w:color="auto"/>
                      </w:divBdr>
                      <w:divsChild>
                        <w:div w:id="647783564">
                          <w:marLeft w:val="0"/>
                          <w:marRight w:val="0"/>
                          <w:marTop w:val="0"/>
                          <w:marBottom w:val="175"/>
                          <w:divBdr>
                            <w:top w:val="none" w:sz="0" w:space="0" w:color="auto"/>
                            <w:left w:val="none" w:sz="0" w:space="0" w:color="auto"/>
                            <w:bottom w:val="none" w:sz="0" w:space="0" w:color="auto"/>
                            <w:right w:val="none" w:sz="0" w:space="0" w:color="auto"/>
                          </w:divBdr>
                        </w:div>
                        <w:div w:id="1707678602">
                          <w:marLeft w:val="0"/>
                          <w:marRight w:val="0"/>
                          <w:marTop w:val="0"/>
                          <w:marBottom w:val="175"/>
                          <w:divBdr>
                            <w:top w:val="none" w:sz="0" w:space="0" w:color="auto"/>
                            <w:left w:val="none" w:sz="0" w:space="0" w:color="auto"/>
                            <w:bottom w:val="none" w:sz="0" w:space="0" w:color="auto"/>
                            <w:right w:val="none" w:sz="0" w:space="0" w:color="auto"/>
                          </w:divBdr>
                        </w:div>
                      </w:divsChild>
                    </w:div>
                    <w:div w:id="1275861982">
                      <w:marLeft w:val="0"/>
                      <w:marRight w:val="0"/>
                      <w:marTop w:val="0"/>
                      <w:marBottom w:val="0"/>
                      <w:divBdr>
                        <w:top w:val="none" w:sz="0" w:space="0" w:color="auto"/>
                        <w:left w:val="none" w:sz="0" w:space="0" w:color="auto"/>
                        <w:bottom w:val="none" w:sz="0" w:space="0" w:color="auto"/>
                        <w:right w:val="none" w:sz="0" w:space="0" w:color="auto"/>
                      </w:divBdr>
                      <w:divsChild>
                        <w:div w:id="1890342614">
                          <w:marLeft w:val="0"/>
                          <w:marRight w:val="0"/>
                          <w:marTop w:val="0"/>
                          <w:marBottom w:val="175"/>
                          <w:divBdr>
                            <w:top w:val="none" w:sz="0" w:space="0" w:color="auto"/>
                            <w:left w:val="none" w:sz="0" w:space="0" w:color="auto"/>
                            <w:bottom w:val="none" w:sz="0" w:space="0" w:color="auto"/>
                            <w:right w:val="none" w:sz="0" w:space="0" w:color="auto"/>
                          </w:divBdr>
                        </w:div>
                        <w:div w:id="2085452680">
                          <w:marLeft w:val="0"/>
                          <w:marRight w:val="0"/>
                          <w:marTop w:val="0"/>
                          <w:marBottom w:val="175"/>
                          <w:divBdr>
                            <w:top w:val="none" w:sz="0" w:space="0" w:color="auto"/>
                            <w:left w:val="none" w:sz="0" w:space="0" w:color="auto"/>
                            <w:bottom w:val="none" w:sz="0" w:space="0" w:color="auto"/>
                            <w:right w:val="none" w:sz="0" w:space="0" w:color="auto"/>
                          </w:divBdr>
                        </w:div>
                      </w:divsChild>
                    </w:div>
                    <w:div w:id="278732125">
                      <w:marLeft w:val="0"/>
                      <w:marRight w:val="0"/>
                      <w:marTop w:val="0"/>
                      <w:marBottom w:val="0"/>
                      <w:divBdr>
                        <w:top w:val="none" w:sz="0" w:space="0" w:color="auto"/>
                        <w:left w:val="none" w:sz="0" w:space="0" w:color="auto"/>
                        <w:bottom w:val="none" w:sz="0" w:space="0" w:color="auto"/>
                        <w:right w:val="none" w:sz="0" w:space="0" w:color="auto"/>
                      </w:divBdr>
                      <w:divsChild>
                        <w:div w:id="483545346">
                          <w:marLeft w:val="0"/>
                          <w:marRight w:val="0"/>
                          <w:marTop w:val="0"/>
                          <w:marBottom w:val="175"/>
                          <w:divBdr>
                            <w:top w:val="none" w:sz="0" w:space="0" w:color="auto"/>
                            <w:left w:val="none" w:sz="0" w:space="0" w:color="auto"/>
                            <w:bottom w:val="none" w:sz="0" w:space="0" w:color="auto"/>
                            <w:right w:val="none" w:sz="0" w:space="0" w:color="auto"/>
                          </w:divBdr>
                        </w:div>
                        <w:div w:id="1308709017">
                          <w:marLeft w:val="0"/>
                          <w:marRight w:val="0"/>
                          <w:marTop w:val="0"/>
                          <w:marBottom w:val="175"/>
                          <w:divBdr>
                            <w:top w:val="none" w:sz="0" w:space="0" w:color="auto"/>
                            <w:left w:val="none" w:sz="0" w:space="0" w:color="auto"/>
                            <w:bottom w:val="none" w:sz="0" w:space="0" w:color="auto"/>
                            <w:right w:val="none" w:sz="0" w:space="0" w:color="auto"/>
                          </w:divBdr>
                        </w:div>
                      </w:divsChild>
                    </w:div>
                    <w:div w:id="2066373444">
                      <w:marLeft w:val="0"/>
                      <w:marRight w:val="0"/>
                      <w:marTop w:val="0"/>
                      <w:marBottom w:val="0"/>
                      <w:divBdr>
                        <w:top w:val="none" w:sz="0" w:space="0" w:color="auto"/>
                        <w:left w:val="none" w:sz="0" w:space="0" w:color="auto"/>
                        <w:bottom w:val="none" w:sz="0" w:space="0" w:color="auto"/>
                        <w:right w:val="none" w:sz="0" w:space="0" w:color="auto"/>
                      </w:divBdr>
                      <w:divsChild>
                        <w:div w:id="177814760">
                          <w:marLeft w:val="0"/>
                          <w:marRight w:val="0"/>
                          <w:marTop w:val="0"/>
                          <w:marBottom w:val="175"/>
                          <w:divBdr>
                            <w:top w:val="none" w:sz="0" w:space="0" w:color="auto"/>
                            <w:left w:val="none" w:sz="0" w:space="0" w:color="auto"/>
                            <w:bottom w:val="none" w:sz="0" w:space="0" w:color="auto"/>
                            <w:right w:val="none" w:sz="0" w:space="0" w:color="auto"/>
                          </w:divBdr>
                        </w:div>
                        <w:div w:id="820075519">
                          <w:marLeft w:val="0"/>
                          <w:marRight w:val="0"/>
                          <w:marTop w:val="0"/>
                          <w:marBottom w:val="175"/>
                          <w:divBdr>
                            <w:top w:val="none" w:sz="0" w:space="0" w:color="auto"/>
                            <w:left w:val="none" w:sz="0" w:space="0" w:color="auto"/>
                            <w:bottom w:val="none" w:sz="0" w:space="0" w:color="auto"/>
                            <w:right w:val="none" w:sz="0" w:space="0" w:color="auto"/>
                          </w:divBdr>
                        </w:div>
                      </w:divsChild>
                    </w:div>
                    <w:div w:id="524904232">
                      <w:marLeft w:val="0"/>
                      <w:marRight w:val="0"/>
                      <w:marTop w:val="0"/>
                      <w:marBottom w:val="0"/>
                      <w:divBdr>
                        <w:top w:val="none" w:sz="0" w:space="0" w:color="auto"/>
                        <w:left w:val="none" w:sz="0" w:space="0" w:color="auto"/>
                        <w:bottom w:val="none" w:sz="0" w:space="0" w:color="auto"/>
                        <w:right w:val="none" w:sz="0" w:space="0" w:color="auto"/>
                      </w:divBdr>
                      <w:divsChild>
                        <w:div w:id="1872693193">
                          <w:marLeft w:val="0"/>
                          <w:marRight w:val="0"/>
                          <w:marTop w:val="0"/>
                          <w:marBottom w:val="175"/>
                          <w:divBdr>
                            <w:top w:val="none" w:sz="0" w:space="0" w:color="auto"/>
                            <w:left w:val="none" w:sz="0" w:space="0" w:color="auto"/>
                            <w:bottom w:val="none" w:sz="0" w:space="0" w:color="auto"/>
                            <w:right w:val="none" w:sz="0" w:space="0" w:color="auto"/>
                          </w:divBdr>
                        </w:div>
                        <w:div w:id="964307912">
                          <w:marLeft w:val="0"/>
                          <w:marRight w:val="0"/>
                          <w:marTop w:val="0"/>
                          <w:marBottom w:val="175"/>
                          <w:divBdr>
                            <w:top w:val="none" w:sz="0" w:space="0" w:color="auto"/>
                            <w:left w:val="none" w:sz="0" w:space="0" w:color="auto"/>
                            <w:bottom w:val="none" w:sz="0" w:space="0" w:color="auto"/>
                            <w:right w:val="none" w:sz="0" w:space="0" w:color="auto"/>
                          </w:divBdr>
                        </w:div>
                      </w:divsChild>
                    </w:div>
                    <w:div w:id="16009202">
                      <w:marLeft w:val="0"/>
                      <w:marRight w:val="0"/>
                      <w:marTop w:val="0"/>
                      <w:marBottom w:val="175"/>
                      <w:divBdr>
                        <w:top w:val="none" w:sz="0" w:space="0" w:color="auto"/>
                        <w:left w:val="none" w:sz="0" w:space="0" w:color="auto"/>
                        <w:bottom w:val="none" w:sz="0" w:space="0" w:color="auto"/>
                        <w:right w:val="none" w:sz="0" w:space="0" w:color="auto"/>
                      </w:divBdr>
                    </w:div>
                    <w:div w:id="1951818068">
                      <w:marLeft w:val="0"/>
                      <w:marRight w:val="0"/>
                      <w:marTop w:val="0"/>
                      <w:marBottom w:val="0"/>
                      <w:divBdr>
                        <w:top w:val="none" w:sz="0" w:space="0" w:color="auto"/>
                        <w:left w:val="none" w:sz="0" w:space="0" w:color="auto"/>
                        <w:bottom w:val="none" w:sz="0" w:space="0" w:color="auto"/>
                        <w:right w:val="none" w:sz="0" w:space="0" w:color="auto"/>
                      </w:divBdr>
                      <w:divsChild>
                        <w:div w:id="891503971">
                          <w:marLeft w:val="0"/>
                          <w:marRight w:val="0"/>
                          <w:marTop w:val="0"/>
                          <w:marBottom w:val="175"/>
                          <w:divBdr>
                            <w:top w:val="none" w:sz="0" w:space="0" w:color="auto"/>
                            <w:left w:val="none" w:sz="0" w:space="0" w:color="auto"/>
                            <w:bottom w:val="none" w:sz="0" w:space="0" w:color="auto"/>
                            <w:right w:val="none" w:sz="0" w:space="0" w:color="auto"/>
                          </w:divBdr>
                        </w:div>
                      </w:divsChild>
                    </w:div>
                    <w:div w:id="85542524">
                      <w:marLeft w:val="0"/>
                      <w:marRight w:val="0"/>
                      <w:marTop w:val="0"/>
                      <w:marBottom w:val="175"/>
                      <w:divBdr>
                        <w:top w:val="none" w:sz="0" w:space="0" w:color="auto"/>
                        <w:left w:val="none" w:sz="0" w:space="0" w:color="auto"/>
                        <w:bottom w:val="none" w:sz="0" w:space="0" w:color="auto"/>
                        <w:right w:val="none" w:sz="0" w:space="0" w:color="auto"/>
                      </w:divBdr>
                    </w:div>
                    <w:div w:id="2073195709">
                      <w:marLeft w:val="0"/>
                      <w:marRight w:val="0"/>
                      <w:marTop w:val="0"/>
                      <w:marBottom w:val="0"/>
                      <w:divBdr>
                        <w:top w:val="none" w:sz="0" w:space="0" w:color="auto"/>
                        <w:left w:val="none" w:sz="0" w:space="0" w:color="auto"/>
                        <w:bottom w:val="none" w:sz="0" w:space="0" w:color="auto"/>
                        <w:right w:val="none" w:sz="0" w:space="0" w:color="auto"/>
                      </w:divBdr>
                      <w:divsChild>
                        <w:div w:id="402803120">
                          <w:marLeft w:val="0"/>
                          <w:marRight w:val="0"/>
                          <w:marTop w:val="0"/>
                          <w:marBottom w:val="175"/>
                          <w:divBdr>
                            <w:top w:val="none" w:sz="0" w:space="0" w:color="auto"/>
                            <w:left w:val="none" w:sz="0" w:space="0" w:color="auto"/>
                            <w:bottom w:val="none" w:sz="0" w:space="0" w:color="auto"/>
                            <w:right w:val="none" w:sz="0" w:space="0" w:color="auto"/>
                          </w:divBdr>
                        </w:div>
                        <w:div w:id="195429456">
                          <w:marLeft w:val="0"/>
                          <w:marRight w:val="0"/>
                          <w:marTop w:val="0"/>
                          <w:marBottom w:val="175"/>
                          <w:divBdr>
                            <w:top w:val="none" w:sz="0" w:space="0" w:color="auto"/>
                            <w:left w:val="none" w:sz="0" w:space="0" w:color="auto"/>
                            <w:bottom w:val="none" w:sz="0" w:space="0" w:color="auto"/>
                            <w:right w:val="none" w:sz="0" w:space="0" w:color="auto"/>
                          </w:divBdr>
                        </w:div>
                      </w:divsChild>
                    </w:div>
                    <w:div w:id="2061198447">
                      <w:marLeft w:val="0"/>
                      <w:marRight w:val="0"/>
                      <w:marTop w:val="0"/>
                      <w:marBottom w:val="0"/>
                      <w:divBdr>
                        <w:top w:val="none" w:sz="0" w:space="0" w:color="auto"/>
                        <w:left w:val="none" w:sz="0" w:space="0" w:color="auto"/>
                        <w:bottom w:val="none" w:sz="0" w:space="0" w:color="auto"/>
                        <w:right w:val="none" w:sz="0" w:space="0" w:color="auto"/>
                      </w:divBdr>
                      <w:divsChild>
                        <w:div w:id="386951315">
                          <w:marLeft w:val="0"/>
                          <w:marRight w:val="0"/>
                          <w:marTop w:val="0"/>
                          <w:marBottom w:val="175"/>
                          <w:divBdr>
                            <w:top w:val="none" w:sz="0" w:space="0" w:color="auto"/>
                            <w:left w:val="none" w:sz="0" w:space="0" w:color="auto"/>
                            <w:bottom w:val="none" w:sz="0" w:space="0" w:color="auto"/>
                            <w:right w:val="none" w:sz="0" w:space="0" w:color="auto"/>
                          </w:divBdr>
                        </w:div>
                      </w:divsChild>
                    </w:div>
                    <w:div w:id="1709182196">
                      <w:marLeft w:val="0"/>
                      <w:marRight w:val="0"/>
                      <w:marTop w:val="0"/>
                      <w:marBottom w:val="0"/>
                      <w:divBdr>
                        <w:top w:val="none" w:sz="0" w:space="0" w:color="auto"/>
                        <w:left w:val="none" w:sz="0" w:space="0" w:color="auto"/>
                        <w:bottom w:val="none" w:sz="0" w:space="0" w:color="auto"/>
                        <w:right w:val="none" w:sz="0" w:space="0" w:color="auto"/>
                      </w:divBdr>
                      <w:divsChild>
                        <w:div w:id="665865763">
                          <w:marLeft w:val="0"/>
                          <w:marRight w:val="0"/>
                          <w:marTop w:val="0"/>
                          <w:marBottom w:val="175"/>
                          <w:divBdr>
                            <w:top w:val="none" w:sz="0" w:space="0" w:color="auto"/>
                            <w:left w:val="none" w:sz="0" w:space="0" w:color="auto"/>
                            <w:bottom w:val="none" w:sz="0" w:space="0" w:color="auto"/>
                            <w:right w:val="none" w:sz="0" w:space="0" w:color="auto"/>
                          </w:divBdr>
                        </w:div>
                        <w:div w:id="589852242">
                          <w:marLeft w:val="0"/>
                          <w:marRight w:val="0"/>
                          <w:marTop w:val="0"/>
                          <w:marBottom w:val="175"/>
                          <w:divBdr>
                            <w:top w:val="none" w:sz="0" w:space="0" w:color="auto"/>
                            <w:left w:val="none" w:sz="0" w:space="0" w:color="auto"/>
                            <w:bottom w:val="none" w:sz="0" w:space="0" w:color="auto"/>
                            <w:right w:val="none" w:sz="0" w:space="0" w:color="auto"/>
                          </w:divBdr>
                        </w:div>
                      </w:divsChild>
                    </w:div>
                    <w:div w:id="800415814">
                      <w:marLeft w:val="0"/>
                      <w:marRight w:val="0"/>
                      <w:marTop w:val="0"/>
                      <w:marBottom w:val="0"/>
                      <w:divBdr>
                        <w:top w:val="none" w:sz="0" w:space="0" w:color="auto"/>
                        <w:left w:val="none" w:sz="0" w:space="0" w:color="auto"/>
                        <w:bottom w:val="none" w:sz="0" w:space="0" w:color="auto"/>
                        <w:right w:val="none" w:sz="0" w:space="0" w:color="auto"/>
                      </w:divBdr>
                      <w:divsChild>
                        <w:div w:id="2140104503">
                          <w:marLeft w:val="0"/>
                          <w:marRight w:val="0"/>
                          <w:marTop w:val="0"/>
                          <w:marBottom w:val="175"/>
                          <w:divBdr>
                            <w:top w:val="none" w:sz="0" w:space="0" w:color="auto"/>
                            <w:left w:val="none" w:sz="0" w:space="0" w:color="auto"/>
                            <w:bottom w:val="none" w:sz="0" w:space="0" w:color="auto"/>
                            <w:right w:val="none" w:sz="0" w:space="0" w:color="auto"/>
                          </w:divBdr>
                        </w:div>
                        <w:div w:id="1042246985">
                          <w:marLeft w:val="0"/>
                          <w:marRight w:val="0"/>
                          <w:marTop w:val="0"/>
                          <w:marBottom w:val="175"/>
                          <w:divBdr>
                            <w:top w:val="none" w:sz="0" w:space="0" w:color="auto"/>
                            <w:left w:val="none" w:sz="0" w:space="0" w:color="auto"/>
                            <w:bottom w:val="none" w:sz="0" w:space="0" w:color="auto"/>
                            <w:right w:val="none" w:sz="0" w:space="0" w:color="auto"/>
                          </w:divBdr>
                        </w:div>
                      </w:divsChild>
                    </w:div>
                    <w:div w:id="1063258942">
                      <w:marLeft w:val="0"/>
                      <w:marRight w:val="0"/>
                      <w:marTop w:val="0"/>
                      <w:marBottom w:val="0"/>
                      <w:divBdr>
                        <w:top w:val="none" w:sz="0" w:space="0" w:color="auto"/>
                        <w:left w:val="none" w:sz="0" w:space="0" w:color="auto"/>
                        <w:bottom w:val="none" w:sz="0" w:space="0" w:color="auto"/>
                        <w:right w:val="none" w:sz="0" w:space="0" w:color="auto"/>
                      </w:divBdr>
                      <w:divsChild>
                        <w:div w:id="336857370">
                          <w:marLeft w:val="0"/>
                          <w:marRight w:val="0"/>
                          <w:marTop w:val="0"/>
                          <w:marBottom w:val="175"/>
                          <w:divBdr>
                            <w:top w:val="none" w:sz="0" w:space="0" w:color="auto"/>
                            <w:left w:val="none" w:sz="0" w:space="0" w:color="auto"/>
                            <w:bottom w:val="none" w:sz="0" w:space="0" w:color="auto"/>
                            <w:right w:val="none" w:sz="0" w:space="0" w:color="auto"/>
                          </w:divBdr>
                        </w:div>
                        <w:div w:id="783693386">
                          <w:marLeft w:val="0"/>
                          <w:marRight w:val="0"/>
                          <w:marTop w:val="0"/>
                          <w:marBottom w:val="175"/>
                          <w:divBdr>
                            <w:top w:val="none" w:sz="0" w:space="0" w:color="auto"/>
                            <w:left w:val="none" w:sz="0" w:space="0" w:color="auto"/>
                            <w:bottom w:val="none" w:sz="0" w:space="0" w:color="auto"/>
                            <w:right w:val="none" w:sz="0" w:space="0" w:color="auto"/>
                          </w:divBdr>
                        </w:div>
                      </w:divsChild>
                    </w:div>
                    <w:div w:id="452023045">
                      <w:marLeft w:val="0"/>
                      <w:marRight w:val="0"/>
                      <w:marTop w:val="0"/>
                      <w:marBottom w:val="0"/>
                      <w:divBdr>
                        <w:top w:val="none" w:sz="0" w:space="0" w:color="auto"/>
                        <w:left w:val="none" w:sz="0" w:space="0" w:color="auto"/>
                        <w:bottom w:val="none" w:sz="0" w:space="0" w:color="auto"/>
                        <w:right w:val="none" w:sz="0" w:space="0" w:color="auto"/>
                      </w:divBdr>
                      <w:divsChild>
                        <w:div w:id="1415857886">
                          <w:marLeft w:val="0"/>
                          <w:marRight w:val="0"/>
                          <w:marTop w:val="0"/>
                          <w:marBottom w:val="175"/>
                          <w:divBdr>
                            <w:top w:val="none" w:sz="0" w:space="0" w:color="auto"/>
                            <w:left w:val="none" w:sz="0" w:space="0" w:color="auto"/>
                            <w:bottom w:val="none" w:sz="0" w:space="0" w:color="auto"/>
                            <w:right w:val="none" w:sz="0" w:space="0" w:color="auto"/>
                          </w:divBdr>
                        </w:div>
                        <w:div w:id="1033191856">
                          <w:marLeft w:val="0"/>
                          <w:marRight w:val="0"/>
                          <w:marTop w:val="0"/>
                          <w:marBottom w:val="175"/>
                          <w:divBdr>
                            <w:top w:val="none" w:sz="0" w:space="0" w:color="auto"/>
                            <w:left w:val="none" w:sz="0" w:space="0" w:color="auto"/>
                            <w:bottom w:val="none" w:sz="0" w:space="0" w:color="auto"/>
                            <w:right w:val="none" w:sz="0" w:space="0" w:color="auto"/>
                          </w:divBdr>
                        </w:div>
                      </w:divsChild>
                    </w:div>
                    <w:div w:id="428896281">
                      <w:marLeft w:val="0"/>
                      <w:marRight w:val="0"/>
                      <w:marTop w:val="0"/>
                      <w:marBottom w:val="0"/>
                      <w:divBdr>
                        <w:top w:val="none" w:sz="0" w:space="0" w:color="auto"/>
                        <w:left w:val="none" w:sz="0" w:space="0" w:color="auto"/>
                        <w:bottom w:val="none" w:sz="0" w:space="0" w:color="auto"/>
                        <w:right w:val="none" w:sz="0" w:space="0" w:color="auto"/>
                      </w:divBdr>
                      <w:divsChild>
                        <w:div w:id="396169392">
                          <w:marLeft w:val="0"/>
                          <w:marRight w:val="0"/>
                          <w:marTop w:val="0"/>
                          <w:marBottom w:val="175"/>
                          <w:divBdr>
                            <w:top w:val="none" w:sz="0" w:space="0" w:color="auto"/>
                            <w:left w:val="none" w:sz="0" w:space="0" w:color="auto"/>
                            <w:bottom w:val="none" w:sz="0" w:space="0" w:color="auto"/>
                            <w:right w:val="none" w:sz="0" w:space="0" w:color="auto"/>
                          </w:divBdr>
                        </w:div>
                        <w:div w:id="929894408">
                          <w:marLeft w:val="0"/>
                          <w:marRight w:val="0"/>
                          <w:marTop w:val="0"/>
                          <w:marBottom w:val="175"/>
                          <w:divBdr>
                            <w:top w:val="none" w:sz="0" w:space="0" w:color="auto"/>
                            <w:left w:val="none" w:sz="0" w:space="0" w:color="auto"/>
                            <w:bottom w:val="none" w:sz="0" w:space="0" w:color="auto"/>
                            <w:right w:val="none" w:sz="0" w:space="0" w:color="auto"/>
                          </w:divBdr>
                        </w:div>
                      </w:divsChild>
                    </w:div>
                    <w:div w:id="873466225">
                      <w:marLeft w:val="0"/>
                      <w:marRight w:val="0"/>
                      <w:marTop w:val="0"/>
                      <w:marBottom w:val="0"/>
                      <w:divBdr>
                        <w:top w:val="none" w:sz="0" w:space="0" w:color="auto"/>
                        <w:left w:val="none" w:sz="0" w:space="0" w:color="auto"/>
                        <w:bottom w:val="none" w:sz="0" w:space="0" w:color="auto"/>
                        <w:right w:val="none" w:sz="0" w:space="0" w:color="auto"/>
                      </w:divBdr>
                      <w:divsChild>
                        <w:div w:id="340475721">
                          <w:marLeft w:val="0"/>
                          <w:marRight w:val="0"/>
                          <w:marTop w:val="0"/>
                          <w:marBottom w:val="175"/>
                          <w:divBdr>
                            <w:top w:val="none" w:sz="0" w:space="0" w:color="auto"/>
                            <w:left w:val="none" w:sz="0" w:space="0" w:color="auto"/>
                            <w:bottom w:val="none" w:sz="0" w:space="0" w:color="auto"/>
                            <w:right w:val="none" w:sz="0" w:space="0" w:color="auto"/>
                          </w:divBdr>
                        </w:div>
                        <w:div w:id="2080520090">
                          <w:marLeft w:val="0"/>
                          <w:marRight w:val="0"/>
                          <w:marTop w:val="0"/>
                          <w:marBottom w:val="175"/>
                          <w:divBdr>
                            <w:top w:val="none" w:sz="0" w:space="0" w:color="auto"/>
                            <w:left w:val="none" w:sz="0" w:space="0" w:color="auto"/>
                            <w:bottom w:val="none" w:sz="0" w:space="0" w:color="auto"/>
                            <w:right w:val="none" w:sz="0" w:space="0" w:color="auto"/>
                          </w:divBdr>
                        </w:div>
                      </w:divsChild>
                    </w:div>
                    <w:div w:id="1340425541">
                      <w:marLeft w:val="0"/>
                      <w:marRight w:val="0"/>
                      <w:marTop w:val="0"/>
                      <w:marBottom w:val="0"/>
                      <w:divBdr>
                        <w:top w:val="none" w:sz="0" w:space="0" w:color="auto"/>
                        <w:left w:val="none" w:sz="0" w:space="0" w:color="auto"/>
                        <w:bottom w:val="none" w:sz="0" w:space="0" w:color="auto"/>
                        <w:right w:val="none" w:sz="0" w:space="0" w:color="auto"/>
                      </w:divBdr>
                      <w:divsChild>
                        <w:div w:id="1215892966">
                          <w:marLeft w:val="0"/>
                          <w:marRight w:val="0"/>
                          <w:marTop w:val="0"/>
                          <w:marBottom w:val="175"/>
                          <w:divBdr>
                            <w:top w:val="none" w:sz="0" w:space="0" w:color="auto"/>
                            <w:left w:val="none" w:sz="0" w:space="0" w:color="auto"/>
                            <w:bottom w:val="none" w:sz="0" w:space="0" w:color="auto"/>
                            <w:right w:val="none" w:sz="0" w:space="0" w:color="auto"/>
                          </w:divBdr>
                        </w:div>
                        <w:div w:id="809715022">
                          <w:marLeft w:val="0"/>
                          <w:marRight w:val="0"/>
                          <w:marTop w:val="0"/>
                          <w:marBottom w:val="175"/>
                          <w:divBdr>
                            <w:top w:val="none" w:sz="0" w:space="0" w:color="auto"/>
                            <w:left w:val="none" w:sz="0" w:space="0" w:color="auto"/>
                            <w:bottom w:val="none" w:sz="0" w:space="0" w:color="auto"/>
                            <w:right w:val="none" w:sz="0" w:space="0" w:color="auto"/>
                          </w:divBdr>
                        </w:div>
                      </w:divsChild>
                    </w:div>
                    <w:div w:id="1964844694">
                      <w:marLeft w:val="0"/>
                      <w:marRight w:val="0"/>
                      <w:marTop w:val="0"/>
                      <w:marBottom w:val="175"/>
                      <w:divBdr>
                        <w:top w:val="none" w:sz="0" w:space="0" w:color="auto"/>
                        <w:left w:val="none" w:sz="0" w:space="0" w:color="auto"/>
                        <w:bottom w:val="none" w:sz="0" w:space="0" w:color="auto"/>
                        <w:right w:val="none" w:sz="0" w:space="0" w:color="auto"/>
                      </w:divBdr>
                    </w:div>
                    <w:div w:id="576405011">
                      <w:marLeft w:val="0"/>
                      <w:marRight w:val="0"/>
                      <w:marTop w:val="0"/>
                      <w:marBottom w:val="0"/>
                      <w:divBdr>
                        <w:top w:val="none" w:sz="0" w:space="0" w:color="auto"/>
                        <w:left w:val="none" w:sz="0" w:space="0" w:color="auto"/>
                        <w:bottom w:val="none" w:sz="0" w:space="0" w:color="auto"/>
                        <w:right w:val="none" w:sz="0" w:space="0" w:color="auto"/>
                      </w:divBdr>
                      <w:divsChild>
                        <w:div w:id="1545487008">
                          <w:marLeft w:val="0"/>
                          <w:marRight w:val="0"/>
                          <w:marTop w:val="0"/>
                          <w:marBottom w:val="175"/>
                          <w:divBdr>
                            <w:top w:val="none" w:sz="0" w:space="0" w:color="auto"/>
                            <w:left w:val="none" w:sz="0" w:space="0" w:color="auto"/>
                            <w:bottom w:val="none" w:sz="0" w:space="0" w:color="auto"/>
                            <w:right w:val="none" w:sz="0" w:space="0" w:color="auto"/>
                          </w:divBdr>
                        </w:div>
                      </w:divsChild>
                    </w:div>
                    <w:div w:id="995688617">
                      <w:marLeft w:val="0"/>
                      <w:marRight w:val="0"/>
                      <w:marTop w:val="0"/>
                      <w:marBottom w:val="0"/>
                      <w:divBdr>
                        <w:top w:val="none" w:sz="0" w:space="0" w:color="auto"/>
                        <w:left w:val="none" w:sz="0" w:space="0" w:color="auto"/>
                        <w:bottom w:val="none" w:sz="0" w:space="0" w:color="auto"/>
                        <w:right w:val="none" w:sz="0" w:space="0" w:color="auto"/>
                      </w:divBdr>
                      <w:divsChild>
                        <w:div w:id="1735662799">
                          <w:marLeft w:val="0"/>
                          <w:marRight w:val="0"/>
                          <w:marTop w:val="0"/>
                          <w:marBottom w:val="175"/>
                          <w:divBdr>
                            <w:top w:val="none" w:sz="0" w:space="0" w:color="auto"/>
                            <w:left w:val="none" w:sz="0" w:space="0" w:color="auto"/>
                            <w:bottom w:val="none" w:sz="0" w:space="0" w:color="auto"/>
                            <w:right w:val="none" w:sz="0" w:space="0" w:color="auto"/>
                          </w:divBdr>
                        </w:div>
                      </w:divsChild>
                    </w:div>
                    <w:div w:id="1397587523">
                      <w:marLeft w:val="0"/>
                      <w:marRight w:val="0"/>
                      <w:marTop w:val="0"/>
                      <w:marBottom w:val="175"/>
                      <w:divBdr>
                        <w:top w:val="none" w:sz="0" w:space="0" w:color="auto"/>
                        <w:left w:val="none" w:sz="0" w:space="0" w:color="auto"/>
                        <w:bottom w:val="none" w:sz="0" w:space="0" w:color="auto"/>
                        <w:right w:val="none" w:sz="0" w:space="0" w:color="auto"/>
                      </w:divBdr>
                    </w:div>
                    <w:div w:id="1586917994">
                      <w:marLeft w:val="0"/>
                      <w:marRight w:val="0"/>
                      <w:marTop w:val="0"/>
                      <w:marBottom w:val="0"/>
                      <w:divBdr>
                        <w:top w:val="none" w:sz="0" w:space="0" w:color="auto"/>
                        <w:left w:val="none" w:sz="0" w:space="0" w:color="auto"/>
                        <w:bottom w:val="none" w:sz="0" w:space="0" w:color="auto"/>
                        <w:right w:val="none" w:sz="0" w:space="0" w:color="auto"/>
                      </w:divBdr>
                      <w:divsChild>
                        <w:div w:id="165245878">
                          <w:marLeft w:val="0"/>
                          <w:marRight w:val="0"/>
                          <w:marTop w:val="0"/>
                          <w:marBottom w:val="175"/>
                          <w:divBdr>
                            <w:top w:val="none" w:sz="0" w:space="0" w:color="auto"/>
                            <w:left w:val="none" w:sz="0" w:space="0" w:color="auto"/>
                            <w:bottom w:val="none" w:sz="0" w:space="0" w:color="auto"/>
                            <w:right w:val="none" w:sz="0" w:space="0" w:color="auto"/>
                          </w:divBdr>
                        </w:div>
                        <w:div w:id="986515432">
                          <w:marLeft w:val="0"/>
                          <w:marRight w:val="0"/>
                          <w:marTop w:val="0"/>
                          <w:marBottom w:val="175"/>
                          <w:divBdr>
                            <w:top w:val="none" w:sz="0" w:space="0" w:color="auto"/>
                            <w:left w:val="none" w:sz="0" w:space="0" w:color="auto"/>
                            <w:bottom w:val="none" w:sz="0" w:space="0" w:color="auto"/>
                            <w:right w:val="none" w:sz="0" w:space="0" w:color="auto"/>
                          </w:divBdr>
                        </w:div>
                      </w:divsChild>
                    </w:div>
                    <w:div w:id="1397974776">
                      <w:marLeft w:val="0"/>
                      <w:marRight w:val="0"/>
                      <w:marTop w:val="0"/>
                      <w:marBottom w:val="0"/>
                      <w:divBdr>
                        <w:top w:val="none" w:sz="0" w:space="0" w:color="auto"/>
                        <w:left w:val="none" w:sz="0" w:space="0" w:color="auto"/>
                        <w:bottom w:val="none" w:sz="0" w:space="0" w:color="auto"/>
                        <w:right w:val="none" w:sz="0" w:space="0" w:color="auto"/>
                      </w:divBdr>
                      <w:divsChild>
                        <w:div w:id="1954284312">
                          <w:marLeft w:val="0"/>
                          <w:marRight w:val="0"/>
                          <w:marTop w:val="0"/>
                          <w:marBottom w:val="175"/>
                          <w:divBdr>
                            <w:top w:val="none" w:sz="0" w:space="0" w:color="auto"/>
                            <w:left w:val="none" w:sz="0" w:space="0" w:color="auto"/>
                            <w:bottom w:val="none" w:sz="0" w:space="0" w:color="auto"/>
                            <w:right w:val="none" w:sz="0" w:space="0" w:color="auto"/>
                          </w:divBdr>
                        </w:div>
                        <w:div w:id="646280663">
                          <w:marLeft w:val="0"/>
                          <w:marRight w:val="0"/>
                          <w:marTop w:val="0"/>
                          <w:marBottom w:val="175"/>
                          <w:divBdr>
                            <w:top w:val="none" w:sz="0" w:space="0" w:color="auto"/>
                            <w:left w:val="none" w:sz="0" w:space="0" w:color="auto"/>
                            <w:bottom w:val="none" w:sz="0" w:space="0" w:color="auto"/>
                            <w:right w:val="none" w:sz="0" w:space="0" w:color="auto"/>
                          </w:divBdr>
                        </w:div>
                      </w:divsChild>
                    </w:div>
                    <w:div w:id="1221018677">
                      <w:marLeft w:val="0"/>
                      <w:marRight w:val="0"/>
                      <w:marTop w:val="0"/>
                      <w:marBottom w:val="0"/>
                      <w:divBdr>
                        <w:top w:val="none" w:sz="0" w:space="0" w:color="auto"/>
                        <w:left w:val="none" w:sz="0" w:space="0" w:color="auto"/>
                        <w:bottom w:val="none" w:sz="0" w:space="0" w:color="auto"/>
                        <w:right w:val="none" w:sz="0" w:space="0" w:color="auto"/>
                      </w:divBdr>
                      <w:divsChild>
                        <w:div w:id="1878083563">
                          <w:marLeft w:val="0"/>
                          <w:marRight w:val="0"/>
                          <w:marTop w:val="0"/>
                          <w:marBottom w:val="175"/>
                          <w:divBdr>
                            <w:top w:val="none" w:sz="0" w:space="0" w:color="auto"/>
                            <w:left w:val="none" w:sz="0" w:space="0" w:color="auto"/>
                            <w:bottom w:val="none" w:sz="0" w:space="0" w:color="auto"/>
                            <w:right w:val="none" w:sz="0" w:space="0" w:color="auto"/>
                          </w:divBdr>
                        </w:div>
                        <w:div w:id="806817251">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Child>
        </w:div>
      </w:divsChild>
    </w:div>
    <w:div w:id="553009912">
      <w:bodyDiv w:val="1"/>
      <w:marLeft w:val="0"/>
      <w:marRight w:val="0"/>
      <w:marTop w:val="0"/>
      <w:marBottom w:val="0"/>
      <w:divBdr>
        <w:top w:val="none" w:sz="0" w:space="0" w:color="auto"/>
        <w:left w:val="none" w:sz="0" w:space="0" w:color="auto"/>
        <w:bottom w:val="none" w:sz="0" w:space="0" w:color="auto"/>
        <w:right w:val="none" w:sz="0" w:space="0" w:color="auto"/>
      </w:divBdr>
      <w:divsChild>
        <w:div w:id="622469763">
          <w:marLeft w:val="0"/>
          <w:marRight w:val="0"/>
          <w:marTop w:val="0"/>
          <w:marBottom w:val="175"/>
          <w:divBdr>
            <w:top w:val="none" w:sz="0" w:space="0" w:color="auto"/>
            <w:left w:val="none" w:sz="0" w:space="0" w:color="auto"/>
            <w:bottom w:val="none" w:sz="0" w:space="0" w:color="auto"/>
            <w:right w:val="none" w:sz="0" w:space="0" w:color="auto"/>
          </w:divBdr>
        </w:div>
      </w:divsChild>
    </w:div>
    <w:div w:id="1118983879">
      <w:bodyDiv w:val="1"/>
      <w:marLeft w:val="0"/>
      <w:marRight w:val="0"/>
      <w:marTop w:val="0"/>
      <w:marBottom w:val="0"/>
      <w:divBdr>
        <w:top w:val="none" w:sz="0" w:space="0" w:color="auto"/>
        <w:left w:val="none" w:sz="0" w:space="0" w:color="auto"/>
        <w:bottom w:val="none" w:sz="0" w:space="0" w:color="auto"/>
        <w:right w:val="none" w:sz="0" w:space="0" w:color="auto"/>
      </w:divBdr>
    </w:div>
    <w:div w:id="1842962043">
      <w:bodyDiv w:val="1"/>
      <w:marLeft w:val="0"/>
      <w:marRight w:val="0"/>
      <w:marTop w:val="0"/>
      <w:marBottom w:val="0"/>
      <w:divBdr>
        <w:top w:val="none" w:sz="0" w:space="0" w:color="auto"/>
        <w:left w:val="none" w:sz="0" w:space="0" w:color="auto"/>
        <w:bottom w:val="none" w:sz="0" w:space="0" w:color="auto"/>
        <w:right w:val="none" w:sz="0" w:space="0" w:color="auto"/>
      </w:divBdr>
      <w:divsChild>
        <w:div w:id="1514144258">
          <w:marLeft w:val="0"/>
          <w:marRight w:val="0"/>
          <w:marTop w:val="0"/>
          <w:marBottom w:val="0"/>
          <w:divBdr>
            <w:top w:val="none" w:sz="0" w:space="0" w:color="auto"/>
            <w:left w:val="none" w:sz="0" w:space="0" w:color="auto"/>
            <w:bottom w:val="none" w:sz="0" w:space="0" w:color="auto"/>
            <w:right w:val="none" w:sz="0" w:space="0" w:color="auto"/>
          </w:divBdr>
          <w:divsChild>
            <w:div w:id="121114167">
              <w:marLeft w:val="0"/>
              <w:marRight w:val="0"/>
              <w:marTop w:val="0"/>
              <w:marBottom w:val="175"/>
              <w:divBdr>
                <w:top w:val="none" w:sz="0" w:space="0" w:color="auto"/>
                <w:left w:val="none" w:sz="0" w:space="0" w:color="auto"/>
                <w:bottom w:val="none" w:sz="0" w:space="0" w:color="auto"/>
                <w:right w:val="none" w:sz="0" w:space="0" w:color="auto"/>
              </w:divBdr>
            </w:div>
          </w:divsChild>
        </w:div>
        <w:div w:id="1918974182">
          <w:marLeft w:val="0"/>
          <w:marRight w:val="0"/>
          <w:marTop w:val="0"/>
          <w:marBottom w:val="0"/>
          <w:divBdr>
            <w:top w:val="none" w:sz="0" w:space="0" w:color="auto"/>
            <w:left w:val="none" w:sz="0" w:space="0" w:color="auto"/>
            <w:bottom w:val="none" w:sz="0" w:space="0" w:color="auto"/>
            <w:right w:val="none" w:sz="0" w:space="0" w:color="auto"/>
          </w:divBdr>
          <w:divsChild>
            <w:div w:id="210459107">
              <w:marLeft w:val="0"/>
              <w:marRight w:val="0"/>
              <w:marTop w:val="0"/>
              <w:marBottom w:val="175"/>
              <w:divBdr>
                <w:top w:val="none" w:sz="0" w:space="0" w:color="auto"/>
                <w:left w:val="none" w:sz="0" w:space="0" w:color="auto"/>
                <w:bottom w:val="none" w:sz="0" w:space="0" w:color="auto"/>
                <w:right w:val="none" w:sz="0" w:space="0" w:color="auto"/>
              </w:divBdr>
            </w:div>
            <w:div w:id="2021196022">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ZUN5cDBTZnRSbVFoOWhZSzVhNHcwX19NaHdlNF93ZHNYZ1NIYWdqUUxQR2xmY3Nwbk55aWVQLWNBWGdBb2hKc0hGeWhGZFBOWkNPczBzQTlEdzNyZXc&amp;b64e=2&amp;sign=4a6193d3e6061e5349f78f7664322a8f&amp;keyno=17" TargetMode="External"/><Relationship Id="rId13" Type="http://schemas.openxmlformats.org/officeDocument/2006/relationships/hyperlink" Target="http://www.travel94.ru" TargetMode="External"/><Relationship Id="rId18" Type="http://schemas.openxmlformats.org/officeDocument/2006/relationships/hyperlink" Target="http://www.travel94.ru" TargetMode="External"/><Relationship Id="rId26" Type="http://schemas.openxmlformats.org/officeDocument/2006/relationships/hyperlink" Target="http://www.travel94.ru" TargetMode="External"/><Relationship Id="rId3" Type="http://schemas.openxmlformats.org/officeDocument/2006/relationships/styles" Target="styles.xml"/><Relationship Id="rId21" Type="http://schemas.openxmlformats.org/officeDocument/2006/relationships/hyperlink" Target="http://www.travel94.ru" TargetMode="External"/><Relationship Id="rId7" Type="http://schemas.openxmlformats.org/officeDocument/2006/relationships/endnotes" Target="endnotes.xml"/><Relationship Id="rId12" Type="http://schemas.openxmlformats.org/officeDocument/2006/relationships/hyperlink" Target="http://www.travel94.ru" TargetMode="External"/><Relationship Id="rId17" Type="http://schemas.openxmlformats.org/officeDocument/2006/relationships/hyperlink" Target="https://clck.yandex.ru/redir/nWO_r1F33ck?data=NnBZTWRhdFZKOHQxUjhzSWFYVGhXZUN5cDBTZnRSbVFoOWhZSzVhNHcwX19NaHdlNF93ZHNYZ1NIYWdqUUxQR1I2dlVPcXl6cEdmUE9nekhueTdaUExwaVI2X01icHhIallwY05NLWlkRWc&amp;b64e=2&amp;sign=cca9fb6b7d52d59697e1b7038300b937&amp;keyno=17" TargetMode="External"/><Relationship Id="rId25" Type="http://schemas.openxmlformats.org/officeDocument/2006/relationships/hyperlink" Target="https://clck.yandex.ru/redir/nWO_r1F33ck?data=NnBZTWRhdFZKOHQxUjhzSWFYVGhXZUN5cDBTZnRSbVFoOWhZSzVhNHcwX19NaHdlNF93ZHNYZ1NIYWdqUUxQR1I2dlVPcXl6cEdmUE9nekhueTdaUExwaVI2X01icHhIallwY05NLWlkRWc&amp;b64e=2&amp;sign=cca9fb6b7d52d59697e1b7038300b937&amp;keyno=17" TargetMode="External"/><Relationship Id="rId2" Type="http://schemas.openxmlformats.org/officeDocument/2006/relationships/numbering" Target="numbering.xml"/><Relationship Id="rId16" Type="http://schemas.openxmlformats.org/officeDocument/2006/relationships/hyperlink" Target="http://www.travel94.ru" TargetMode="External"/><Relationship Id="rId20" Type="http://schemas.openxmlformats.org/officeDocument/2006/relationships/hyperlink" Target="http://www.travel94.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94.ru" TargetMode="External"/><Relationship Id="rId24" Type="http://schemas.openxmlformats.org/officeDocument/2006/relationships/hyperlink" Target="http://www.travel94.ru" TargetMode="External"/><Relationship Id="rId5" Type="http://schemas.openxmlformats.org/officeDocument/2006/relationships/webSettings" Target="webSettings.xml"/><Relationship Id="rId15" Type="http://schemas.openxmlformats.org/officeDocument/2006/relationships/hyperlink" Target="http://www.travel94.ru" TargetMode="External"/><Relationship Id="rId23" Type="http://schemas.openxmlformats.org/officeDocument/2006/relationships/hyperlink" Target="http://www.travel94.ru" TargetMode="External"/><Relationship Id="rId28" Type="http://schemas.openxmlformats.org/officeDocument/2006/relationships/fontTable" Target="fontTable.xml"/><Relationship Id="rId10" Type="http://schemas.openxmlformats.org/officeDocument/2006/relationships/hyperlink" Target="https://clck.yandex.ru/redir/nWO_r1F33ck?data=NnBZTWRhdFZKOHQxUjhzSWFYVGhXZUN5cDBTZnRSbVFoOWhZSzVhNHcwX19NaHdlNF93ZHNYZ1NIYWdqUUxQR1daTlQ3VmxsLWZlNEdEdE02OGlCaEh1ZkJCZnotTkh1VDY3Z0dSVVlqZjA&amp;b64e=2&amp;sign=c8a03bebbbeb3b1f6fdb9e1f30609456&amp;keyno=17" TargetMode="External"/><Relationship Id="rId19" Type="http://schemas.openxmlformats.org/officeDocument/2006/relationships/hyperlink" Target="http://www.travel94.ru" TargetMode="External"/><Relationship Id="rId4" Type="http://schemas.openxmlformats.org/officeDocument/2006/relationships/settings" Target="settings.xml"/><Relationship Id="rId9" Type="http://schemas.openxmlformats.org/officeDocument/2006/relationships/hyperlink" Target="http://www.travel94.ru" TargetMode="External"/><Relationship Id="rId14" Type="http://schemas.openxmlformats.org/officeDocument/2006/relationships/hyperlink" Target="http://www.travel94.ru" TargetMode="External"/><Relationship Id="rId22" Type="http://schemas.openxmlformats.org/officeDocument/2006/relationships/hyperlink" Target="http://www.travel94.ru" TargetMode="External"/><Relationship Id="rId27" Type="http://schemas.openxmlformats.org/officeDocument/2006/relationships/hyperlink" Target="https://clck.yandex.ru/redir/nWO_r1F33ck?data=NnBZTWRhdFZKOHQxUjhzSWFYVGhXZUN5cDBTZnRSbVFoOWhZSzVhNHcwX19NaHdlNF93ZHNYZ1NIYWdqUUxQR1I2dlVPcXl6cEdmUE9nekhueTdaUExwaVI2X01icHhIallwY05NLWlkRWc&amp;b64e=2&amp;sign=cca9fb6b7d52d59697e1b7038300b937&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152D0-628C-4B22-8A12-3893E9A3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19558</Words>
  <Characters>111483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2019-02-20T15:32:00Z</cp:lastPrinted>
  <dcterms:created xsi:type="dcterms:W3CDTF">2022-07-12T09:00:00Z</dcterms:created>
  <dcterms:modified xsi:type="dcterms:W3CDTF">2022-07-12T09:00:00Z</dcterms:modified>
</cp:coreProperties>
</file>